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CB6" w14:textId="77777777" w:rsidR="003173BC" w:rsidRDefault="003173BC" w:rsidP="0092122C">
      <w:pPr>
        <w:jc w:val="center"/>
        <w:rPr>
          <w:rFonts w:ascii="Arial" w:hAnsi="Arial" w:cs="Arial"/>
          <w:b/>
          <w:sz w:val="28"/>
          <w:szCs w:val="28"/>
          <w:u w:val="single"/>
        </w:rPr>
      </w:pPr>
    </w:p>
    <w:p w14:paraId="2EE60279" w14:textId="77777777" w:rsidR="0092122C" w:rsidRPr="003173BC" w:rsidRDefault="0092122C" w:rsidP="0092122C">
      <w:pPr>
        <w:jc w:val="center"/>
        <w:rPr>
          <w:rFonts w:ascii="Arial" w:hAnsi="Arial" w:cs="Arial"/>
          <w:b/>
          <w:sz w:val="40"/>
          <w:szCs w:val="40"/>
          <w:u w:val="single"/>
        </w:rPr>
      </w:pPr>
      <w:r w:rsidRPr="003173BC">
        <w:rPr>
          <w:rFonts w:ascii="Arial" w:hAnsi="Arial" w:cs="Arial"/>
          <w:b/>
          <w:sz w:val="40"/>
          <w:szCs w:val="40"/>
          <w:u w:val="single"/>
        </w:rPr>
        <w:t>KILDARE COUNTY COUNCIL</w:t>
      </w:r>
    </w:p>
    <w:p w14:paraId="48F99547" w14:textId="77777777" w:rsidR="00F72D2E" w:rsidRPr="00F72D2E" w:rsidRDefault="0092122C" w:rsidP="0092122C">
      <w:pPr>
        <w:spacing w:after="0" w:line="240" w:lineRule="auto"/>
        <w:jc w:val="center"/>
        <w:rPr>
          <w:rFonts w:ascii="Times New Roman" w:eastAsia="Times New Roman" w:hAnsi="Times New Roman" w:cs="Times New Roman"/>
          <w:sz w:val="24"/>
          <w:szCs w:val="24"/>
          <w:lang w:eastAsia="en-IE"/>
        </w:rPr>
      </w:pPr>
      <w:r w:rsidRPr="0092122C">
        <w:rPr>
          <w:rFonts w:ascii="Times New Roman" w:eastAsia="Times New Roman" w:hAnsi="Times New Roman" w:cs="Times New Roman"/>
          <w:noProof/>
          <w:sz w:val="24"/>
          <w:szCs w:val="24"/>
          <w:lang w:eastAsia="en-IE"/>
        </w:rPr>
        <w:drawing>
          <wp:inline distT="0" distB="0" distL="0" distR="0" wp14:anchorId="46E1D54E" wp14:editId="60C0DECF">
            <wp:extent cx="1312390" cy="1332000"/>
            <wp:effectExtent l="19050" t="0" r="206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312390" cy="1332000"/>
                    </a:xfrm>
                    <a:prstGeom prst="rect">
                      <a:avLst/>
                    </a:prstGeom>
                    <a:noFill/>
                    <a:ln w="9525">
                      <a:noFill/>
                      <a:miter lim="800000"/>
                      <a:headEnd/>
                      <a:tailEnd/>
                    </a:ln>
                  </pic:spPr>
                </pic:pic>
              </a:graphicData>
            </a:graphic>
          </wp:inline>
        </w:drawing>
      </w:r>
    </w:p>
    <w:p w14:paraId="28F06180" w14:textId="77777777" w:rsidR="00F72D2E" w:rsidRPr="00B17C59" w:rsidRDefault="00F72D2E" w:rsidP="00F72D2E">
      <w:pPr>
        <w:spacing w:before="100" w:beforeAutospacing="1" w:after="100" w:afterAutospacing="1" w:line="240" w:lineRule="auto"/>
        <w:jc w:val="center"/>
        <w:rPr>
          <w:rFonts w:ascii="Arial" w:eastAsia="Times New Roman" w:hAnsi="Arial" w:cs="Arial"/>
          <w:color w:val="000000"/>
          <w:sz w:val="40"/>
          <w:szCs w:val="40"/>
          <w:lang w:eastAsia="en-IE"/>
        </w:rPr>
      </w:pPr>
      <w:r w:rsidRPr="00B17C59">
        <w:rPr>
          <w:rFonts w:ascii="Arial" w:eastAsia="Times New Roman" w:hAnsi="Arial" w:cs="Arial"/>
          <w:b/>
          <w:bCs/>
          <w:color w:val="000000"/>
          <w:sz w:val="40"/>
          <w:szCs w:val="40"/>
          <w:u w:val="single"/>
          <w:lang w:eastAsia="en-IE"/>
        </w:rPr>
        <w:t>PART 8</w:t>
      </w:r>
    </w:p>
    <w:p w14:paraId="28D93096" w14:textId="77777777" w:rsidR="00F72D2E" w:rsidRPr="00B17C59" w:rsidRDefault="00F72D2E" w:rsidP="00F72D2E">
      <w:pPr>
        <w:spacing w:before="100" w:beforeAutospacing="1" w:after="100" w:afterAutospacing="1" w:line="240" w:lineRule="auto"/>
        <w:jc w:val="center"/>
        <w:rPr>
          <w:rFonts w:ascii="Arial" w:eastAsia="Times New Roman" w:hAnsi="Arial" w:cs="Arial"/>
          <w:color w:val="000000"/>
          <w:sz w:val="40"/>
          <w:szCs w:val="40"/>
          <w:lang w:eastAsia="en-IE"/>
        </w:rPr>
      </w:pPr>
      <w:r w:rsidRPr="00B17C59">
        <w:rPr>
          <w:rFonts w:ascii="Arial" w:eastAsia="Times New Roman" w:hAnsi="Arial" w:cs="Arial"/>
          <w:b/>
          <w:bCs/>
          <w:color w:val="000000"/>
          <w:sz w:val="40"/>
          <w:szCs w:val="40"/>
          <w:u w:val="single"/>
          <w:lang w:eastAsia="en-IE"/>
        </w:rPr>
        <w:t>Planning and Development Act 2000 (as amended)</w:t>
      </w:r>
    </w:p>
    <w:p w14:paraId="2F29B01A" w14:textId="77777777" w:rsidR="00F72D2E" w:rsidRPr="00B17C59" w:rsidRDefault="00F72D2E" w:rsidP="00F72D2E">
      <w:pPr>
        <w:spacing w:before="100" w:beforeAutospacing="1" w:after="100" w:afterAutospacing="1" w:line="240" w:lineRule="auto"/>
        <w:jc w:val="center"/>
        <w:rPr>
          <w:rFonts w:ascii="Arial" w:eastAsia="Times New Roman" w:hAnsi="Arial" w:cs="Arial"/>
          <w:color w:val="000000"/>
          <w:sz w:val="40"/>
          <w:szCs w:val="40"/>
          <w:lang w:eastAsia="en-IE"/>
        </w:rPr>
      </w:pPr>
      <w:r w:rsidRPr="00B17C59">
        <w:rPr>
          <w:rFonts w:ascii="Arial" w:eastAsia="Times New Roman" w:hAnsi="Arial" w:cs="Arial"/>
          <w:b/>
          <w:bCs/>
          <w:color w:val="000000"/>
          <w:sz w:val="40"/>
          <w:szCs w:val="40"/>
          <w:u w:val="single"/>
          <w:lang w:eastAsia="en-IE"/>
        </w:rPr>
        <w:t>Planning and Development Regulations 2001 (as amended) - Part 8</w:t>
      </w:r>
    </w:p>
    <w:p w14:paraId="6D55A577" w14:textId="514CE290" w:rsidR="00F72D2E" w:rsidRPr="00B17C59" w:rsidRDefault="00F72D2E" w:rsidP="00F72D2E">
      <w:pPr>
        <w:spacing w:before="100" w:beforeAutospacing="1" w:after="100" w:afterAutospacing="1" w:line="240" w:lineRule="auto"/>
        <w:jc w:val="center"/>
        <w:rPr>
          <w:rFonts w:ascii="Arial" w:eastAsia="Times New Roman" w:hAnsi="Arial" w:cs="Arial"/>
          <w:color w:val="000000"/>
          <w:sz w:val="40"/>
          <w:szCs w:val="40"/>
          <w:lang w:eastAsia="en-IE"/>
        </w:rPr>
      </w:pPr>
      <w:r w:rsidRPr="00B17C59">
        <w:rPr>
          <w:rFonts w:ascii="Arial" w:eastAsia="Times New Roman" w:hAnsi="Arial" w:cs="Arial"/>
          <w:b/>
          <w:bCs/>
          <w:color w:val="000000"/>
          <w:sz w:val="40"/>
          <w:szCs w:val="40"/>
          <w:lang w:eastAsia="en-IE"/>
        </w:rPr>
        <w:t>Proposed Development:</w:t>
      </w:r>
      <w:r w:rsidRPr="00B17C59">
        <w:rPr>
          <w:rFonts w:ascii="Arial" w:eastAsia="Times New Roman" w:hAnsi="Arial" w:cs="Arial"/>
          <w:color w:val="000000"/>
          <w:sz w:val="40"/>
          <w:szCs w:val="40"/>
          <w:lang w:eastAsia="en-IE"/>
        </w:rPr>
        <w:t xml:space="preserve">  </w:t>
      </w:r>
      <w:r w:rsidR="00967EC5" w:rsidRPr="00B17C59">
        <w:rPr>
          <w:rFonts w:ascii="Arial" w:eastAsia="Times New Roman" w:hAnsi="Arial" w:cs="Arial"/>
          <w:color w:val="000000"/>
          <w:sz w:val="40"/>
          <w:szCs w:val="40"/>
          <w:lang w:eastAsia="en-IE"/>
        </w:rPr>
        <w:t xml:space="preserve">Sallins Amenity Lands </w:t>
      </w:r>
      <w:r w:rsidR="00B17C59" w:rsidRPr="00B17C59">
        <w:rPr>
          <w:rFonts w:ascii="Arial" w:eastAsia="Times New Roman" w:hAnsi="Arial" w:cs="Arial"/>
          <w:color w:val="000000"/>
          <w:sz w:val="40"/>
          <w:szCs w:val="40"/>
          <w:lang w:eastAsia="en-IE"/>
        </w:rPr>
        <w:t>Masterplan (</w:t>
      </w:r>
      <w:r w:rsidRPr="00B17C59">
        <w:rPr>
          <w:rFonts w:ascii="Arial" w:eastAsia="Times New Roman" w:hAnsi="Arial" w:cs="Arial"/>
          <w:color w:val="000000"/>
          <w:sz w:val="40"/>
          <w:szCs w:val="40"/>
          <w:lang w:eastAsia="en-IE"/>
        </w:rPr>
        <w:t xml:space="preserve">Ref </w:t>
      </w:r>
      <w:r w:rsidR="001A63CB" w:rsidRPr="00B17C59">
        <w:rPr>
          <w:rFonts w:ascii="Arial" w:hAnsi="Arial" w:cs="Arial"/>
          <w:sz w:val="40"/>
          <w:szCs w:val="40"/>
        </w:rPr>
        <w:t>P82022.01</w:t>
      </w:r>
      <w:r w:rsidRPr="00B17C59">
        <w:rPr>
          <w:rFonts w:ascii="Arial" w:eastAsia="Times New Roman" w:hAnsi="Arial" w:cs="Arial"/>
          <w:color w:val="000000"/>
          <w:sz w:val="40"/>
          <w:szCs w:val="40"/>
          <w:lang w:eastAsia="en-IE"/>
        </w:rPr>
        <w:t>)</w:t>
      </w:r>
    </w:p>
    <w:p w14:paraId="09B9C623" w14:textId="1144EFD8" w:rsidR="00F72D2E" w:rsidRPr="00B17C59" w:rsidRDefault="00F72D2E" w:rsidP="00F72D2E">
      <w:pPr>
        <w:spacing w:before="100" w:beforeAutospacing="1" w:after="100" w:afterAutospacing="1" w:line="240" w:lineRule="auto"/>
        <w:jc w:val="center"/>
        <w:rPr>
          <w:rFonts w:ascii="Arial" w:eastAsia="Times New Roman" w:hAnsi="Arial" w:cs="Arial"/>
          <w:color w:val="000000"/>
          <w:sz w:val="40"/>
          <w:szCs w:val="40"/>
          <w:lang w:eastAsia="en-IE"/>
        </w:rPr>
      </w:pPr>
      <w:r w:rsidRPr="00B17C59">
        <w:rPr>
          <w:rFonts w:ascii="Arial" w:eastAsia="Times New Roman" w:hAnsi="Arial" w:cs="Arial"/>
          <w:b/>
          <w:bCs/>
          <w:color w:val="000000"/>
          <w:sz w:val="40"/>
          <w:szCs w:val="40"/>
          <w:lang w:eastAsia="en-IE"/>
        </w:rPr>
        <w:t>Site Location:</w:t>
      </w:r>
      <w:r w:rsidRPr="00B17C59">
        <w:rPr>
          <w:rFonts w:ascii="Arial" w:eastAsia="Times New Roman" w:hAnsi="Arial" w:cs="Arial"/>
          <w:color w:val="000000"/>
          <w:sz w:val="40"/>
          <w:szCs w:val="40"/>
          <w:lang w:eastAsia="en-IE"/>
        </w:rPr>
        <w:t> </w:t>
      </w:r>
      <w:r w:rsidR="00967EC5" w:rsidRPr="00B17C59">
        <w:rPr>
          <w:rFonts w:ascii="Arial" w:eastAsia="Times New Roman" w:hAnsi="Arial" w:cs="Arial"/>
          <w:color w:val="000000"/>
          <w:sz w:val="40"/>
          <w:szCs w:val="40"/>
          <w:lang w:eastAsia="en-IE"/>
        </w:rPr>
        <w:t>Osberstown</w:t>
      </w:r>
      <w:r w:rsidRPr="00B17C59">
        <w:rPr>
          <w:rFonts w:ascii="Arial" w:eastAsia="Times New Roman" w:hAnsi="Arial" w:cs="Arial"/>
          <w:color w:val="000000"/>
          <w:sz w:val="40"/>
          <w:szCs w:val="40"/>
          <w:lang w:eastAsia="en-IE"/>
        </w:rPr>
        <w:t xml:space="preserve">, </w:t>
      </w:r>
      <w:r w:rsidR="00967EC5" w:rsidRPr="00B17C59">
        <w:rPr>
          <w:rFonts w:ascii="Arial" w:eastAsia="Times New Roman" w:hAnsi="Arial" w:cs="Arial"/>
          <w:color w:val="000000"/>
          <w:sz w:val="40"/>
          <w:szCs w:val="40"/>
          <w:lang w:eastAsia="en-IE"/>
        </w:rPr>
        <w:t xml:space="preserve">Sallins, </w:t>
      </w:r>
      <w:r w:rsidRPr="00B17C59">
        <w:rPr>
          <w:rFonts w:ascii="Arial" w:eastAsia="Times New Roman" w:hAnsi="Arial" w:cs="Arial"/>
          <w:color w:val="000000"/>
          <w:sz w:val="40"/>
          <w:szCs w:val="40"/>
          <w:lang w:eastAsia="en-IE"/>
        </w:rPr>
        <w:t>Co Kildare</w:t>
      </w:r>
    </w:p>
    <w:p w14:paraId="36F2E297" w14:textId="77777777" w:rsidR="003173BC" w:rsidRPr="00F72D2E" w:rsidRDefault="003173BC" w:rsidP="00F72D2E">
      <w:pPr>
        <w:spacing w:before="100" w:beforeAutospacing="1" w:after="100" w:afterAutospacing="1" w:line="240" w:lineRule="auto"/>
        <w:jc w:val="center"/>
        <w:rPr>
          <w:rFonts w:ascii="Arial" w:eastAsia="Times New Roman" w:hAnsi="Arial" w:cs="Arial"/>
          <w:color w:val="000000"/>
          <w:sz w:val="17"/>
          <w:szCs w:val="17"/>
          <w:lang w:eastAsia="en-IE"/>
        </w:rPr>
      </w:pPr>
    </w:p>
    <w:p w14:paraId="4C30FCBA" w14:textId="77777777" w:rsidR="00D57A6E" w:rsidRPr="00B17C59" w:rsidRDefault="00D57A6E" w:rsidP="00D57A6E">
      <w:pPr>
        <w:pStyle w:val="NormalWeb"/>
        <w:rPr>
          <w:rFonts w:ascii="Arial" w:hAnsi="Arial" w:cs="Arial"/>
          <w:sz w:val="28"/>
          <w:szCs w:val="28"/>
        </w:rPr>
      </w:pPr>
      <w:r w:rsidRPr="00B17C59">
        <w:rPr>
          <w:rFonts w:ascii="Arial" w:hAnsi="Arial" w:cs="Arial"/>
          <w:color w:val="000000"/>
          <w:sz w:val="28"/>
          <w:szCs w:val="28"/>
        </w:rPr>
        <w:t xml:space="preserve">Pursuant to the requirements of the above, notice is hereby given of a proposal by Kildare County Council for the development of amenity and recreational facilities on 16.8 ha (41 acres) at Osberstown, Sallins, Co Kildare. The site is divided into two parcels of land by the Sallins Link Road. 2.2 ha (5 acres) are located to the north and 14.6 ha (37 acres) to the south. The southern lands will consist of a main entrance from the Sallins link road and car parking, secondary pedestrian and cycle entrances from the canal towpath, creation of a path network within the site, 2 natural grass GAA pitches, 2 natural grass soccer pitches, an All-Weather pitch, Playground, Tennis and Basketball Courts, Teen Play area, Wetland area with associated Boardwalk and Bird Watching Tower, Community &amp; Sports Hall building, Restoration of the old stone farm buildings. The northern portion of land will consist of an entrance off the Sallins Link Road with associated overflow car parking area, a path network, enhancement of the existing attenuation area, enlargement of the existing wetland area, platform area with access for canoes to the river Liffey. There will also be associated planting and landscaping with the features and works proposed. </w:t>
      </w:r>
    </w:p>
    <w:p w14:paraId="0E5C3ED2" w14:textId="77777777" w:rsidR="00D57A6E" w:rsidRPr="000F565F" w:rsidRDefault="00D57A6E" w:rsidP="00D57A6E">
      <w:pPr>
        <w:rPr>
          <w:rFonts w:ascii="Arial" w:hAnsi="Arial" w:cs="Arial"/>
          <w:sz w:val="28"/>
          <w:szCs w:val="28"/>
        </w:rPr>
      </w:pPr>
      <w:r w:rsidRPr="000F565F">
        <w:rPr>
          <w:rFonts w:ascii="Arial" w:hAnsi="Arial" w:cs="Arial"/>
          <w:sz w:val="28"/>
          <w:szCs w:val="28"/>
        </w:rPr>
        <w:t xml:space="preserve">Plans and particulars of the proposed development, including AA and EIA Screening Reports, will be available for inspection or purchase at a fee not exceeding the reasonable cost of making a copy at: </w:t>
      </w:r>
    </w:p>
    <w:p w14:paraId="03E2AA33" w14:textId="77777777" w:rsidR="00D57A6E" w:rsidRPr="000F565F" w:rsidRDefault="00D57A6E" w:rsidP="00D57A6E">
      <w:pPr>
        <w:rPr>
          <w:rFonts w:ascii="Arial" w:hAnsi="Arial" w:cs="Arial"/>
          <w:sz w:val="28"/>
          <w:szCs w:val="28"/>
        </w:rPr>
      </w:pPr>
      <w:r w:rsidRPr="000F565F">
        <w:rPr>
          <w:rFonts w:ascii="Arial" w:hAnsi="Arial" w:cs="Arial"/>
          <w:sz w:val="28"/>
          <w:szCs w:val="28"/>
        </w:rPr>
        <w:t xml:space="preserve">Kildare County Council </w:t>
      </w:r>
      <w:r w:rsidRPr="000F565F">
        <w:rPr>
          <w:rFonts w:ascii="Arial" w:hAnsi="Arial" w:cs="Arial"/>
          <w:b/>
          <w:bCs/>
          <w:sz w:val="28"/>
          <w:szCs w:val="28"/>
        </w:rPr>
        <w:t>at the address below</w:t>
      </w:r>
      <w:r w:rsidRPr="000F565F">
        <w:rPr>
          <w:rFonts w:ascii="Arial" w:hAnsi="Arial" w:cs="Arial"/>
          <w:sz w:val="28"/>
          <w:szCs w:val="28"/>
        </w:rPr>
        <w:t xml:space="preserve"> from 9:30 a.m. – 4:30 p.m. Monday to Friday for a period from </w:t>
      </w:r>
      <w:r w:rsidRPr="000F565F">
        <w:rPr>
          <w:rFonts w:ascii="Arial" w:hAnsi="Arial" w:cs="Arial"/>
          <w:color w:val="000000"/>
          <w:sz w:val="28"/>
          <w:szCs w:val="28"/>
        </w:rPr>
        <w:t xml:space="preserve">Friday </w:t>
      </w:r>
      <w:r w:rsidRPr="000F565F">
        <w:rPr>
          <w:rFonts w:ascii="Arial" w:hAnsi="Arial" w:cs="Arial"/>
          <w:sz w:val="28"/>
          <w:szCs w:val="28"/>
        </w:rPr>
        <w:t>28</w:t>
      </w:r>
      <w:r w:rsidRPr="000F565F">
        <w:rPr>
          <w:rFonts w:ascii="Arial" w:hAnsi="Arial" w:cs="Arial"/>
          <w:sz w:val="28"/>
          <w:szCs w:val="28"/>
          <w:vertAlign w:val="superscript"/>
        </w:rPr>
        <w:t>th</w:t>
      </w:r>
      <w:r w:rsidRPr="000F565F">
        <w:rPr>
          <w:rFonts w:ascii="Arial" w:hAnsi="Arial" w:cs="Arial"/>
          <w:sz w:val="28"/>
          <w:szCs w:val="28"/>
        </w:rPr>
        <w:t xml:space="preserve"> January 2022 until Monday 28</w:t>
      </w:r>
      <w:r w:rsidRPr="000F565F">
        <w:rPr>
          <w:rFonts w:ascii="Arial" w:hAnsi="Arial" w:cs="Arial"/>
          <w:sz w:val="28"/>
          <w:szCs w:val="28"/>
          <w:vertAlign w:val="superscript"/>
        </w:rPr>
        <w:t>th</w:t>
      </w:r>
      <w:r w:rsidRPr="000F565F">
        <w:rPr>
          <w:rFonts w:ascii="Arial" w:hAnsi="Arial" w:cs="Arial"/>
          <w:sz w:val="28"/>
          <w:szCs w:val="28"/>
        </w:rPr>
        <w:t xml:space="preserve"> February 2022.  </w:t>
      </w:r>
      <w:r w:rsidRPr="000F565F">
        <w:rPr>
          <w:rFonts w:ascii="Arial" w:hAnsi="Arial" w:cs="Arial"/>
          <w:b/>
          <w:bCs/>
          <w:sz w:val="28"/>
          <w:szCs w:val="28"/>
        </w:rPr>
        <w:t>Please note that an appointment is necessary to access the building</w:t>
      </w:r>
      <w:r w:rsidRPr="000F565F">
        <w:rPr>
          <w:rFonts w:ascii="Arial" w:hAnsi="Arial" w:cs="Arial"/>
          <w:sz w:val="28"/>
          <w:szCs w:val="28"/>
        </w:rPr>
        <w:t xml:space="preserve">. Bookings can be made online at </w:t>
      </w:r>
      <w:hyperlink r:id="rId6" w:history="1">
        <w:r w:rsidRPr="000F565F">
          <w:rPr>
            <w:rStyle w:val="Hyperlink"/>
            <w:rFonts w:ascii="Arial" w:hAnsi="Arial" w:cs="Arial"/>
            <w:sz w:val="28"/>
            <w:szCs w:val="28"/>
          </w:rPr>
          <w:t>http://kildare.ie/countycouncil/OnlineBookingSystem/</w:t>
        </w:r>
      </w:hyperlink>
    </w:p>
    <w:p w14:paraId="29A82AF0" w14:textId="77777777" w:rsidR="00D57A6E" w:rsidRPr="00B17C59" w:rsidRDefault="00D57A6E" w:rsidP="00D57A6E">
      <w:pPr>
        <w:numPr>
          <w:ilvl w:val="0"/>
          <w:numId w:val="2"/>
        </w:numPr>
        <w:spacing w:before="100" w:beforeAutospacing="1" w:after="100" w:afterAutospacing="1" w:line="240" w:lineRule="auto"/>
        <w:rPr>
          <w:rFonts w:ascii="Arial" w:hAnsi="Arial" w:cs="Arial"/>
          <w:sz w:val="28"/>
          <w:szCs w:val="28"/>
        </w:rPr>
      </w:pPr>
      <w:r w:rsidRPr="00B17C59">
        <w:rPr>
          <w:rFonts w:ascii="Arial" w:hAnsi="Arial" w:cs="Arial"/>
          <w:color w:val="000000"/>
          <w:sz w:val="28"/>
          <w:szCs w:val="28"/>
        </w:rPr>
        <w:t xml:space="preserve">Kildare County Council, Level 0, </w:t>
      </w:r>
      <w:proofErr w:type="spellStart"/>
      <w:r w:rsidRPr="00B17C59">
        <w:rPr>
          <w:rFonts w:ascii="Arial" w:hAnsi="Arial" w:cs="Arial"/>
          <w:color w:val="000000"/>
          <w:sz w:val="28"/>
          <w:szCs w:val="28"/>
        </w:rPr>
        <w:t>Áras</w:t>
      </w:r>
      <w:proofErr w:type="spellEnd"/>
      <w:r w:rsidRPr="00B17C59">
        <w:rPr>
          <w:rFonts w:ascii="Arial" w:hAnsi="Arial" w:cs="Arial"/>
          <w:color w:val="000000"/>
          <w:sz w:val="28"/>
          <w:szCs w:val="28"/>
        </w:rPr>
        <w:t xml:space="preserve"> Chill Dara, Devoy Park, Naas, Co Kildare. W91 X77F. </w:t>
      </w:r>
    </w:p>
    <w:p w14:paraId="33840CCF" w14:textId="77777777" w:rsidR="00D57A6E" w:rsidRPr="00B17C59" w:rsidRDefault="00D57A6E" w:rsidP="00D57A6E">
      <w:pPr>
        <w:pStyle w:val="NormalWeb"/>
        <w:rPr>
          <w:rFonts w:ascii="Arial" w:hAnsi="Arial" w:cs="Arial"/>
          <w:sz w:val="28"/>
          <w:szCs w:val="28"/>
        </w:rPr>
      </w:pPr>
      <w:r w:rsidRPr="00B17C59">
        <w:rPr>
          <w:rFonts w:ascii="Arial" w:hAnsi="Arial" w:cs="Arial"/>
          <w:color w:val="000000"/>
          <w:sz w:val="28"/>
          <w:szCs w:val="28"/>
        </w:rPr>
        <w:t>Plans and particulars of the proposed development will also be available to view on Kildare County Council’s consultation portal at </w:t>
      </w:r>
      <w:hyperlink r:id="rId7" w:history="1">
        <w:r w:rsidRPr="00B17C59">
          <w:rPr>
            <w:rStyle w:val="Hyperlink"/>
            <w:rFonts w:ascii="Arial" w:hAnsi="Arial" w:cs="Arial"/>
            <w:sz w:val="28"/>
            <w:szCs w:val="28"/>
          </w:rPr>
          <w:t>https://consult.kildarecoco.ie/en/consultation/sallins-amenity-lands-p8202201</w:t>
        </w:r>
      </w:hyperlink>
    </w:p>
    <w:p w14:paraId="6BEC2FF2" w14:textId="77777777" w:rsidR="00D57A6E" w:rsidRPr="00B17C59" w:rsidRDefault="00D57A6E" w:rsidP="00D57A6E">
      <w:pPr>
        <w:pStyle w:val="NormalWeb"/>
        <w:rPr>
          <w:rFonts w:ascii="Arial" w:hAnsi="Arial" w:cs="Arial"/>
          <w:sz w:val="28"/>
          <w:szCs w:val="28"/>
        </w:rPr>
      </w:pPr>
      <w:r w:rsidRPr="00B17C59">
        <w:rPr>
          <w:rFonts w:ascii="Arial" w:hAnsi="Arial" w:cs="Arial"/>
          <w:color w:val="000000"/>
          <w:sz w:val="28"/>
          <w:szCs w:val="28"/>
        </w:rPr>
        <w:t>Submissions and observations with respect to the proposed development and dealing with the proper planning and sustainable development of the area in which the development would be situated, may be submitted electronically on the Consultation portal as per the link above or in writing to </w:t>
      </w:r>
      <w:r w:rsidRPr="00B17C59">
        <w:rPr>
          <w:rStyle w:val="Strong"/>
          <w:rFonts w:ascii="Arial" w:hAnsi="Arial" w:cs="Arial"/>
          <w:color w:val="000000"/>
          <w:sz w:val="28"/>
          <w:szCs w:val="28"/>
        </w:rPr>
        <w:t>Simon Wallace, Senior</w:t>
      </w:r>
      <w:r w:rsidRPr="00B17C59">
        <w:rPr>
          <w:rFonts w:ascii="Arial" w:hAnsi="Arial" w:cs="Arial"/>
          <w:color w:val="000000"/>
          <w:sz w:val="28"/>
          <w:szCs w:val="28"/>
        </w:rPr>
        <w:t> </w:t>
      </w:r>
      <w:r w:rsidRPr="00B17C59">
        <w:rPr>
          <w:rStyle w:val="Strong"/>
          <w:rFonts w:ascii="Arial" w:hAnsi="Arial" w:cs="Arial"/>
          <w:color w:val="000000"/>
          <w:sz w:val="28"/>
          <w:szCs w:val="28"/>
        </w:rPr>
        <w:t>Executive Parks Superintendent</w:t>
      </w:r>
      <w:r w:rsidRPr="00B17C59">
        <w:rPr>
          <w:rFonts w:ascii="Arial" w:hAnsi="Arial" w:cs="Arial"/>
          <w:color w:val="000000"/>
          <w:sz w:val="28"/>
          <w:szCs w:val="28"/>
        </w:rPr>
        <w:t xml:space="preserve"> at Kildare County Council, Level 7, </w:t>
      </w:r>
      <w:proofErr w:type="spellStart"/>
      <w:r w:rsidRPr="00B17C59">
        <w:rPr>
          <w:rFonts w:ascii="Arial" w:hAnsi="Arial" w:cs="Arial"/>
          <w:color w:val="000000"/>
          <w:sz w:val="28"/>
          <w:szCs w:val="28"/>
        </w:rPr>
        <w:t>Áras</w:t>
      </w:r>
      <w:proofErr w:type="spellEnd"/>
      <w:r w:rsidRPr="00B17C59">
        <w:rPr>
          <w:rFonts w:ascii="Arial" w:hAnsi="Arial" w:cs="Arial"/>
          <w:color w:val="000000"/>
          <w:sz w:val="28"/>
          <w:szCs w:val="28"/>
        </w:rPr>
        <w:t xml:space="preserve"> Chill Dara, Devoy Park, Naas, Co Kildare, W91 X77F </w:t>
      </w:r>
      <w:r w:rsidRPr="00B17C59">
        <w:rPr>
          <w:rStyle w:val="Strong"/>
          <w:rFonts w:ascii="Arial" w:hAnsi="Arial" w:cs="Arial"/>
          <w:sz w:val="28"/>
          <w:szCs w:val="28"/>
        </w:rPr>
        <w:t xml:space="preserve">before </w:t>
      </w:r>
      <w:r>
        <w:rPr>
          <w:rStyle w:val="Strong"/>
          <w:rFonts w:ascii="Arial" w:hAnsi="Arial" w:cs="Arial"/>
          <w:sz w:val="28"/>
          <w:szCs w:val="28"/>
        </w:rPr>
        <w:t>5</w:t>
      </w:r>
      <w:r w:rsidRPr="00B17C59">
        <w:rPr>
          <w:rStyle w:val="Strong"/>
          <w:rFonts w:ascii="Arial" w:hAnsi="Arial" w:cs="Arial"/>
          <w:sz w:val="28"/>
          <w:szCs w:val="28"/>
        </w:rPr>
        <w:t>.00pm on Monday 14</w:t>
      </w:r>
      <w:r w:rsidRPr="00B17C59">
        <w:rPr>
          <w:rStyle w:val="Strong"/>
          <w:rFonts w:ascii="Arial" w:hAnsi="Arial" w:cs="Arial"/>
          <w:sz w:val="28"/>
          <w:szCs w:val="28"/>
          <w:vertAlign w:val="superscript"/>
        </w:rPr>
        <w:t>th</w:t>
      </w:r>
      <w:r w:rsidRPr="00B17C59">
        <w:rPr>
          <w:rStyle w:val="Strong"/>
          <w:rFonts w:ascii="Arial" w:hAnsi="Arial" w:cs="Arial"/>
          <w:sz w:val="28"/>
          <w:szCs w:val="28"/>
        </w:rPr>
        <w:t xml:space="preserve"> March 2022</w:t>
      </w:r>
      <w:r w:rsidRPr="00B17C59">
        <w:rPr>
          <w:rFonts w:ascii="Arial" w:hAnsi="Arial" w:cs="Arial"/>
          <w:color w:val="000000"/>
          <w:sz w:val="28"/>
          <w:szCs w:val="28"/>
        </w:rPr>
        <w:t>.  Submissions should be clearly headed </w:t>
      </w:r>
      <w:r w:rsidRPr="00B17C59">
        <w:rPr>
          <w:rStyle w:val="Strong"/>
          <w:rFonts w:ascii="Arial" w:hAnsi="Arial" w:cs="Arial"/>
          <w:color w:val="000000"/>
          <w:sz w:val="28"/>
          <w:szCs w:val="28"/>
        </w:rPr>
        <w:t>“Sallins Amenity Land Masterplan”. </w:t>
      </w:r>
    </w:p>
    <w:p w14:paraId="5EF85371" w14:textId="77777777" w:rsidR="00D57A6E" w:rsidRPr="00B17C59" w:rsidRDefault="00D57A6E" w:rsidP="00D57A6E">
      <w:pPr>
        <w:pStyle w:val="NormalWeb"/>
        <w:rPr>
          <w:rFonts w:ascii="Arial" w:hAnsi="Arial" w:cs="Arial"/>
          <w:sz w:val="28"/>
          <w:szCs w:val="28"/>
        </w:rPr>
      </w:pPr>
      <w:r w:rsidRPr="00B17C59">
        <w:rPr>
          <w:rFonts w:ascii="Arial" w:hAnsi="Arial" w:cs="Arial"/>
          <w:sz w:val="28"/>
          <w:szCs w:val="28"/>
        </w:rPr>
        <w:t>In accordance with the Habitats Directive (92/43/EEC) the proposed scheme has undergone Appropriate Assessment Screening.  In accordance with Article 120 of the Planning and Development Regulations 2001 – 2018 Kildare County Council has concluded from a preliminary examination, that there is no real likelihood of significant effects on the environment arising from the proposed development and that an Environmental Impact Assessment is not required. Any person may within 4 weeks from the date of this notice apply to An Bord Pleanála for a screening determination as to whether the proposed development would be likely to have significant effects. </w:t>
      </w:r>
    </w:p>
    <w:p w14:paraId="3754AF9C" w14:textId="2F71B0A9" w:rsidR="0040785E" w:rsidRPr="00B17C59" w:rsidRDefault="0040785E" w:rsidP="00D57A6E">
      <w:pPr>
        <w:pStyle w:val="NormalWeb"/>
        <w:rPr>
          <w:rFonts w:ascii="Arial" w:hAnsi="Arial" w:cs="Arial"/>
          <w:sz w:val="28"/>
          <w:szCs w:val="28"/>
        </w:rPr>
      </w:pPr>
    </w:p>
    <w:sectPr w:rsidR="0040785E" w:rsidRPr="00B17C59" w:rsidSect="003173BC">
      <w:pgSz w:w="16839" w:h="23814"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20F02"/>
    <w:multiLevelType w:val="multilevel"/>
    <w:tmpl w:val="E5BC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481162"/>
    <w:multiLevelType w:val="hybridMultilevel"/>
    <w:tmpl w:val="6978A0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2E"/>
    <w:rsid w:val="0006737A"/>
    <w:rsid w:val="00152E58"/>
    <w:rsid w:val="00166550"/>
    <w:rsid w:val="00196A2F"/>
    <w:rsid w:val="001A63CB"/>
    <w:rsid w:val="00204DB5"/>
    <w:rsid w:val="00225BB6"/>
    <w:rsid w:val="00297D6C"/>
    <w:rsid w:val="003173BC"/>
    <w:rsid w:val="0040785E"/>
    <w:rsid w:val="00412BCC"/>
    <w:rsid w:val="00415E3C"/>
    <w:rsid w:val="0048675A"/>
    <w:rsid w:val="0049176E"/>
    <w:rsid w:val="004B0649"/>
    <w:rsid w:val="00544FDE"/>
    <w:rsid w:val="00553EC1"/>
    <w:rsid w:val="00581065"/>
    <w:rsid w:val="005C48B1"/>
    <w:rsid w:val="006A72A6"/>
    <w:rsid w:val="006B27A1"/>
    <w:rsid w:val="007023D2"/>
    <w:rsid w:val="007321AB"/>
    <w:rsid w:val="00751FB6"/>
    <w:rsid w:val="00834422"/>
    <w:rsid w:val="008F7067"/>
    <w:rsid w:val="0092122C"/>
    <w:rsid w:val="00967EC5"/>
    <w:rsid w:val="00972E10"/>
    <w:rsid w:val="009826F6"/>
    <w:rsid w:val="009E520B"/>
    <w:rsid w:val="00A34343"/>
    <w:rsid w:val="00AA7D96"/>
    <w:rsid w:val="00AF42C1"/>
    <w:rsid w:val="00B17C59"/>
    <w:rsid w:val="00B86FC8"/>
    <w:rsid w:val="00BE4DAA"/>
    <w:rsid w:val="00C72FFA"/>
    <w:rsid w:val="00CB131E"/>
    <w:rsid w:val="00CC30DC"/>
    <w:rsid w:val="00D57A6E"/>
    <w:rsid w:val="00DA0B6B"/>
    <w:rsid w:val="00E21724"/>
    <w:rsid w:val="00EB190C"/>
    <w:rsid w:val="00EC3F02"/>
    <w:rsid w:val="00F3365F"/>
    <w:rsid w:val="00F72D2E"/>
    <w:rsid w:val="00FC12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2C3E"/>
  <w15:docId w15:val="{A072ACBC-45D0-46E7-8B6F-66D96DA1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85E"/>
  </w:style>
  <w:style w:type="paragraph" w:styleId="Heading1">
    <w:name w:val="heading 1"/>
    <w:basedOn w:val="Normal"/>
    <w:next w:val="Normal"/>
    <w:link w:val="Heading1Char"/>
    <w:uiPriority w:val="9"/>
    <w:qFormat/>
    <w:rsid w:val="009826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72D2E"/>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2D2E"/>
    <w:rPr>
      <w:rFonts w:ascii="Times New Roman" w:eastAsia="Times New Roman" w:hAnsi="Times New Roman" w:cs="Times New Roman"/>
      <w:b/>
      <w:bCs/>
      <w:sz w:val="36"/>
      <w:szCs w:val="36"/>
      <w:lang w:eastAsia="en-IE"/>
    </w:rPr>
  </w:style>
  <w:style w:type="character" w:styleId="Hyperlink">
    <w:name w:val="Hyperlink"/>
    <w:basedOn w:val="DefaultParagraphFont"/>
    <w:uiPriority w:val="99"/>
    <w:unhideWhenUsed/>
    <w:rsid w:val="00F72D2E"/>
    <w:rPr>
      <w:color w:val="0000FF"/>
      <w:u w:val="single"/>
    </w:rPr>
  </w:style>
  <w:style w:type="paragraph" w:styleId="NormalWeb">
    <w:name w:val="Normal (Web)"/>
    <w:basedOn w:val="Normal"/>
    <w:uiPriority w:val="99"/>
    <w:unhideWhenUsed/>
    <w:rsid w:val="00F72D2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F72D2E"/>
    <w:rPr>
      <w:b/>
      <w:bCs/>
    </w:rPr>
  </w:style>
  <w:style w:type="paragraph" w:styleId="BalloonText">
    <w:name w:val="Balloon Text"/>
    <w:basedOn w:val="Normal"/>
    <w:link w:val="BalloonTextChar"/>
    <w:uiPriority w:val="99"/>
    <w:semiHidden/>
    <w:unhideWhenUsed/>
    <w:rsid w:val="00F72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D2E"/>
    <w:rPr>
      <w:rFonts w:ascii="Tahoma" w:hAnsi="Tahoma" w:cs="Tahoma"/>
      <w:sz w:val="16"/>
      <w:szCs w:val="16"/>
    </w:rPr>
  </w:style>
  <w:style w:type="paragraph" w:styleId="ListParagraph">
    <w:name w:val="List Paragraph"/>
    <w:basedOn w:val="Normal"/>
    <w:uiPriority w:val="34"/>
    <w:qFormat/>
    <w:rsid w:val="009826F6"/>
    <w:pPr>
      <w:ind w:left="720"/>
      <w:contextualSpacing/>
    </w:pPr>
  </w:style>
  <w:style w:type="character" w:customStyle="1" w:styleId="Heading1Char">
    <w:name w:val="Heading 1 Char"/>
    <w:basedOn w:val="DefaultParagraphFont"/>
    <w:link w:val="Heading1"/>
    <w:uiPriority w:val="9"/>
    <w:rsid w:val="009826F6"/>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EC3F02"/>
    <w:rPr>
      <w:color w:val="800080" w:themeColor="followedHyperlink"/>
      <w:u w:val="single"/>
    </w:rPr>
  </w:style>
  <w:style w:type="character" w:styleId="UnresolvedMention">
    <w:name w:val="Unresolved Mention"/>
    <w:basedOn w:val="DefaultParagraphFont"/>
    <w:uiPriority w:val="99"/>
    <w:semiHidden/>
    <w:unhideWhenUsed/>
    <w:rsid w:val="00196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4878">
      <w:bodyDiv w:val="1"/>
      <w:marLeft w:val="0"/>
      <w:marRight w:val="0"/>
      <w:marTop w:val="0"/>
      <w:marBottom w:val="0"/>
      <w:divBdr>
        <w:top w:val="none" w:sz="0" w:space="0" w:color="auto"/>
        <w:left w:val="none" w:sz="0" w:space="0" w:color="auto"/>
        <w:bottom w:val="none" w:sz="0" w:space="0" w:color="auto"/>
        <w:right w:val="none" w:sz="0" w:space="0" w:color="auto"/>
      </w:divBdr>
    </w:div>
    <w:div w:id="927155754">
      <w:bodyDiv w:val="1"/>
      <w:marLeft w:val="0"/>
      <w:marRight w:val="0"/>
      <w:marTop w:val="0"/>
      <w:marBottom w:val="0"/>
      <w:divBdr>
        <w:top w:val="none" w:sz="0" w:space="0" w:color="auto"/>
        <w:left w:val="none" w:sz="0" w:space="0" w:color="auto"/>
        <w:bottom w:val="none" w:sz="0" w:space="0" w:color="auto"/>
        <w:right w:val="none" w:sz="0" w:space="0" w:color="auto"/>
      </w:divBdr>
    </w:div>
    <w:div w:id="976493133">
      <w:bodyDiv w:val="1"/>
      <w:marLeft w:val="0"/>
      <w:marRight w:val="0"/>
      <w:marTop w:val="0"/>
      <w:marBottom w:val="0"/>
      <w:divBdr>
        <w:top w:val="none" w:sz="0" w:space="0" w:color="auto"/>
        <w:left w:val="none" w:sz="0" w:space="0" w:color="auto"/>
        <w:bottom w:val="none" w:sz="0" w:space="0" w:color="auto"/>
        <w:right w:val="none" w:sz="0" w:space="0" w:color="auto"/>
      </w:divBdr>
    </w:div>
    <w:div w:id="1477258020">
      <w:bodyDiv w:val="1"/>
      <w:marLeft w:val="0"/>
      <w:marRight w:val="0"/>
      <w:marTop w:val="0"/>
      <w:marBottom w:val="0"/>
      <w:divBdr>
        <w:top w:val="none" w:sz="0" w:space="0" w:color="auto"/>
        <w:left w:val="none" w:sz="0" w:space="0" w:color="auto"/>
        <w:bottom w:val="none" w:sz="0" w:space="0" w:color="auto"/>
        <w:right w:val="none" w:sz="0" w:space="0" w:color="auto"/>
      </w:divBdr>
      <w:divsChild>
        <w:div w:id="1962882269">
          <w:marLeft w:val="0"/>
          <w:marRight w:val="0"/>
          <w:marTop w:val="0"/>
          <w:marBottom w:val="0"/>
          <w:divBdr>
            <w:top w:val="none" w:sz="0" w:space="0" w:color="auto"/>
            <w:left w:val="none" w:sz="0" w:space="0" w:color="auto"/>
            <w:bottom w:val="none" w:sz="0" w:space="0" w:color="auto"/>
            <w:right w:val="none" w:sz="0" w:space="0" w:color="auto"/>
          </w:divBdr>
        </w:div>
        <w:div w:id="361059156">
          <w:marLeft w:val="0"/>
          <w:marRight w:val="0"/>
          <w:marTop w:val="0"/>
          <w:marBottom w:val="0"/>
          <w:divBdr>
            <w:top w:val="none" w:sz="0" w:space="0" w:color="auto"/>
            <w:left w:val="none" w:sz="0" w:space="0" w:color="auto"/>
            <w:bottom w:val="none" w:sz="0" w:space="0" w:color="auto"/>
            <w:right w:val="none" w:sz="0" w:space="0" w:color="auto"/>
          </w:divBdr>
        </w:div>
      </w:divsChild>
    </w:div>
    <w:div w:id="189944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sult.kildarecoco.ie/en/consultation/sallins-amenity-lands-p8202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ildare.ie/countycouncil/OnlineBookingSystem/"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porourke</dc:creator>
  <cp:lastModifiedBy>Edwina Moore</cp:lastModifiedBy>
  <cp:revision>12</cp:revision>
  <cp:lastPrinted>2020-11-11T11:42:00Z</cp:lastPrinted>
  <dcterms:created xsi:type="dcterms:W3CDTF">2021-11-04T09:59:00Z</dcterms:created>
  <dcterms:modified xsi:type="dcterms:W3CDTF">2022-01-20T09:58:00Z</dcterms:modified>
</cp:coreProperties>
</file>