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84C4" w14:textId="2C0B8AEF" w:rsidR="002C1078" w:rsidRPr="002F2D36" w:rsidRDefault="007773DB" w:rsidP="002F2D36">
      <w:pPr>
        <w:pStyle w:val="NormalWeb"/>
        <w:numPr>
          <w:ilvl w:val="0"/>
          <w:numId w:val="4"/>
        </w:numPr>
        <w:rPr>
          <w:rStyle w:val="Strong"/>
        </w:rPr>
      </w:pPr>
      <w:r w:rsidRPr="002F2D36">
        <w:rPr>
          <w:rStyle w:val="Strong"/>
        </w:rPr>
        <w:t>PROPOSAL</w:t>
      </w:r>
    </w:p>
    <w:p w14:paraId="25E28505" w14:textId="5D3629B1" w:rsidR="0027680D" w:rsidRPr="002F2D36" w:rsidRDefault="0027680D" w:rsidP="00124AAB">
      <w:pPr>
        <w:pStyle w:val="NormalWeb"/>
        <w:rPr>
          <w:rStyle w:val="Strong"/>
          <w:b w:val="0"/>
          <w:bCs w:val="0"/>
        </w:rPr>
      </w:pPr>
      <w:r w:rsidRPr="002F2D36">
        <w:rPr>
          <w:rStyle w:val="Strong"/>
          <w:b w:val="0"/>
          <w:bCs w:val="0"/>
        </w:rPr>
        <w:t>Create</w:t>
      </w:r>
      <w:r w:rsidR="004E0577" w:rsidRPr="002F2D36">
        <w:rPr>
          <w:rStyle w:val="Strong"/>
          <w:b w:val="0"/>
          <w:bCs w:val="0"/>
        </w:rPr>
        <w:t xml:space="preserve"> a Recreation Hub that consists of a marina for barges, facilities for walkers and cyclists</w:t>
      </w:r>
      <w:r w:rsidR="005B4A9F" w:rsidRPr="002F2D36">
        <w:rPr>
          <w:rStyle w:val="Strong"/>
          <w:b w:val="0"/>
          <w:bCs w:val="0"/>
        </w:rPr>
        <w:t xml:space="preserve">, a </w:t>
      </w:r>
      <w:r w:rsidR="004E0577" w:rsidRPr="002F2D36">
        <w:rPr>
          <w:rStyle w:val="Strong"/>
          <w:b w:val="0"/>
          <w:bCs w:val="0"/>
        </w:rPr>
        <w:t xml:space="preserve">stopping point for tourers in recreational vehicles, overnight glamping pods, all within a green environment showcasing local flora and fauna. </w:t>
      </w:r>
    </w:p>
    <w:p w14:paraId="74396007" w14:textId="4FE53FA2" w:rsidR="002F2D36" w:rsidRPr="002F2D36" w:rsidRDefault="002F2D36" w:rsidP="002F2D36">
      <w:pPr>
        <w:pStyle w:val="NormalWeb"/>
        <w:rPr>
          <w:b/>
          <w:bCs/>
        </w:rPr>
      </w:pPr>
      <w:r w:rsidRPr="002F2D36">
        <w:rPr>
          <w:b/>
          <w:bCs/>
        </w:rPr>
        <w:t xml:space="preserve">Location  </w:t>
      </w:r>
    </w:p>
    <w:p w14:paraId="28C71753" w14:textId="5D9D8943" w:rsidR="001346CF" w:rsidRPr="001346CF" w:rsidRDefault="001346CF" w:rsidP="001346CF">
      <w:pPr>
        <w:rPr>
          <w:rFonts w:ascii="Times New Roman" w:hAnsi="Times New Roman" w:cs="Times New Roman"/>
          <w:sz w:val="24"/>
          <w:szCs w:val="24"/>
        </w:rPr>
      </w:pPr>
      <w:r>
        <w:rPr>
          <w:rFonts w:ascii="Times New Roman" w:hAnsi="Times New Roman" w:cs="Times New Roman"/>
          <w:sz w:val="24"/>
          <w:szCs w:val="24"/>
          <w:lang w:val="en-IE"/>
        </w:rPr>
        <w:t xml:space="preserve">Ticknevin Bog is described as a </w:t>
      </w:r>
      <w:r w:rsidRPr="001346CF">
        <w:rPr>
          <w:rFonts w:ascii="Times New Roman" w:hAnsi="Times New Roman" w:cs="Times New Roman"/>
          <w:sz w:val="24"/>
          <w:szCs w:val="24"/>
          <w:lang w:val="en-IE"/>
        </w:rPr>
        <w:t>Cutover Bog</w:t>
      </w:r>
      <w:r>
        <w:rPr>
          <w:rFonts w:ascii="Times New Roman" w:hAnsi="Times New Roman" w:cs="Times New Roman"/>
          <w:sz w:val="24"/>
          <w:szCs w:val="24"/>
          <w:lang w:val="en-IE"/>
        </w:rPr>
        <w:t xml:space="preserve">, </w:t>
      </w:r>
      <w:r w:rsidRPr="001346CF">
        <w:rPr>
          <w:rStyle w:val="hgkelc"/>
          <w:rFonts w:ascii="Times New Roman" w:hAnsi="Times New Roman" w:cs="Times New Roman"/>
          <w:sz w:val="24"/>
          <w:szCs w:val="24"/>
        </w:rPr>
        <w:t>where peat harvesting has been discontinued, usually because it is no longer economically viable to remove any remaining peat.</w:t>
      </w:r>
    </w:p>
    <w:p w14:paraId="5825DA3D" w14:textId="7D6FECCC" w:rsidR="002F2D36" w:rsidRPr="00892537" w:rsidRDefault="001346CF" w:rsidP="002F2D36">
      <w:pPr>
        <w:pStyle w:val="NormalWeb"/>
        <w:rPr>
          <w:rStyle w:val="Strong"/>
          <w:b w:val="0"/>
          <w:bCs w:val="0"/>
        </w:rPr>
      </w:pPr>
      <w:r>
        <w:rPr>
          <w:rStyle w:val="Strong"/>
          <w:b w:val="0"/>
          <w:bCs w:val="0"/>
        </w:rPr>
        <w:t xml:space="preserve">Located on the </w:t>
      </w:r>
      <w:r w:rsidR="002F2D36" w:rsidRPr="002F2D36">
        <w:rPr>
          <w:rStyle w:val="Strong"/>
          <w:b w:val="0"/>
          <w:bCs w:val="0"/>
        </w:rPr>
        <w:t>Kildare and Offal</w:t>
      </w:r>
      <w:r w:rsidR="002F2D36">
        <w:rPr>
          <w:rStyle w:val="Strong"/>
          <w:b w:val="0"/>
          <w:bCs w:val="0"/>
        </w:rPr>
        <w:t>y</w:t>
      </w:r>
      <w:r w:rsidR="002F2D36" w:rsidRPr="002F2D36">
        <w:rPr>
          <w:rStyle w:val="Strong"/>
          <w:b w:val="0"/>
          <w:bCs w:val="0"/>
        </w:rPr>
        <w:t xml:space="preserve"> border, near Blundell </w:t>
      </w:r>
      <w:r w:rsidR="005E67E1" w:rsidRPr="002F2D36">
        <w:rPr>
          <w:rStyle w:val="Strong"/>
          <w:b w:val="0"/>
          <w:bCs w:val="0"/>
        </w:rPr>
        <w:t>Aqueduct</w:t>
      </w:r>
      <w:r w:rsidR="008830C7">
        <w:rPr>
          <w:rStyle w:val="Strong"/>
          <w:b w:val="0"/>
          <w:bCs w:val="0"/>
        </w:rPr>
        <w:t>,</w:t>
      </w:r>
      <w:r w:rsidR="002F2D36" w:rsidRPr="002F2D36">
        <w:rPr>
          <w:rStyle w:val="Strong"/>
          <w:b w:val="0"/>
          <w:bCs w:val="0"/>
        </w:rPr>
        <w:t xml:space="preserve"> part way along the 30km stretch of the </w:t>
      </w:r>
      <w:r w:rsidR="004D0305">
        <w:rPr>
          <w:rStyle w:val="Strong"/>
          <w:b w:val="0"/>
          <w:bCs w:val="0"/>
        </w:rPr>
        <w:t xml:space="preserve">Long Level </w:t>
      </w:r>
      <w:r w:rsidR="002F2D36" w:rsidRPr="002F2D36">
        <w:rPr>
          <w:rStyle w:val="Strong"/>
          <w:b w:val="0"/>
          <w:bCs w:val="0"/>
        </w:rPr>
        <w:t>of the Grand Canal, between Ticknevin Lock 20 and Ball</w:t>
      </w:r>
      <w:r w:rsidR="00A82643">
        <w:rPr>
          <w:rStyle w:val="Strong"/>
          <w:b w:val="0"/>
          <w:bCs w:val="0"/>
        </w:rPr>
        <w:t>y</w:t>
      </w:r>
      <w:r w:rsidR="002F2D36" w:rsidRPr="002F2D36">
        <w:rPr>
          <w:rStyle w:val="Strong"/>
          <w:b w:val="0"/>
          <w:bCs w:val="0"/>
        </w:rPr>
        <w:t xml:space="preserve">common </w:t>
      </w:r>
      <w:r w:rsidR="008830C7">
        <w:rPr>
          <w:rStyle w:val="Strong"/>
          <w:b w:val="0"/>
          <w:bCs w:val="0"/>
        </w:rPr>
        <w:t>Lock</w:t>
      </w:r>
      <w:r w:rsidR="002F2D36" w:rsidRPr="002F2D36">
        <w:rPr>
          <w:rStyle w:val="Strong"/>
          <w:b w:val="0"/>
          <w:bCs w:val="0"/>
        </w:rPr>
        <w:t xml:space="preserve"> 21. </w:t>
      </w:r>
      <w:r w:rsidR="00A82643">
        <w:rPr>
          <w:rStyle w:val="Strong"/>
          <w:b w:val="0"/>
          <w:bCs w:val="0"/>
        </w:rPr>
        <w:t xml:space="preserve">The </w:t>
      </w:r>
      <w:r w:rsidR="002F2D36">
        <w:rPr>
          <w:rStyle w:val="Strong"/>
          <w:b w:val="0"/>
          <w:bCs w:val="0"/>
        </w:rPr>
        <w:t>Edenderry to Rathangan</w:t>
      </w:r>
      <w:r>
        <w:rPr>
          <w:rStyle w:val="Strong"/>
          <w:b w:val="0"/>
          <w:bCs w:val="0"/>
        </w:rPr>
        <w:t xml:space="preserve"> </w:t>
      </w:r>
      <w:r w:rsidR="00A82643">
        <w:rPr>
          <w:rStyle w:val="Strong"/>
          <w:b w:val="0"/>
          <w:bCs w:val="0"/>
        </w:rPr>
        <w:t xml:space="preserve">road is </w:t>
      </w:r>
      <w:r>
        <w:rPr>
          <w:rStyle w:val="Strong"/>
          <w:b w:val="0"/>
          <w:bCs w:val="0"/>
        </w:rPr>
        <w:t>to the west</w:t>
      </w:r>
      <w:r w:rsidR="00A82643">
        <w:rPr>
          <w:rStyle w:val="Strong"/>
          <w:b w:val="0"/>
          <w:bCs w:val="0"/>
        </w:rPr>
        <w:t xml:space="preserve"> of the site</w:t>
      </w:r>
      <w:r>
        <w:rPr>
          <w:rStyle w:val="Strong"/>
          <w:b w:val="0"/>
          <w:bCs w:val="0"/>
        </w:rPr>
        <w:t>.</w:t>
      </w:r>
    </w:p>
    <w:p w14:paraId="46A2B19F" w14:textId="4759E3AA" w:rsidR="00BB0A0D" w:rsidRDefault="00BB0A0D" w:rsidP="00124AAB">
      <w:pPr>
        <w:pStyle w:val="NormalWeb"/>
        <w:rPr>
          <w:rStyle w:val="Strong"/>
        </w:rPr>
      </w:pPr>
      <w:r>
        <w:rPr>
          <w:noProof/>
        </w:rPr>
        <w:drawing>
          <wp:inline distT="0" distB="0" distL="0" distR="0" wp14:anchorId="5E7FB9D0" wp14:editId="363EFE97">
            <wp:extent cx="5731510" cy="309118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91180"/>
                    </a:xfrm>
                    <a:prstGeom prst="rect">
                      <a:avLst/>
                    </a:prstGeom>
                    <a:noFill/>
                    <a:ln>
                      <a:noFill/>
                    </a:ln>
                  </pic:spPr>
                </pic:pic>
              </a:graphicData>
            </a:graphic>
          </wp:inline>
        </w:drawing>
      </w:r>
    </w:p>
    <w:p w14:paraId="140CEC39" w14:textId="5B221C40" w:rsidR="002C1078" w:rsidRPr="002F2D36" w:rsidRDefault="002C1078" w:rsidP="00124AAB">
      <w:pPr>
        <w:pStyle w:val="NormalWeb"/>
        <w:rPr>
          <w:rStyle w:val="Strong"/>
        </w:rPr>
      </w:pPr>
      <w:r w:rsidRPr="002F2D36">
        <w:rPr>
          <w:rStyle w:val="Strong"/>
        </w:rPr>
        <w:t>Benefits</w:t>
      </w:r>
    </w:p>
    <w:p w14:paraId="27D166E0" w14:textId="68A01522" w:rsidR="004E183E" w:rsidRPr="002F2D36" w:rsidRDefault="00B82EF5" w:rsidP="00124AAB">
      <w:pPr>
        <w:pStyle w:val="NormalWeb"/>
        <w:rPr>
          <w:rStyle w:val="Strong"/>
          <w:b w:val="0"/>
          <w:bCs w:val="0"/>
        </w:rPr>
      </w:pPr>
      <w:r w:rsidRPr="002F2D36">
        <w:rPr>
          <w:rStyle w:val="Strong"/>
          <w:b w:val="0"/>
          <w:bCs w:val="0"/>
        </w:rPr>
        <w:t xml:space="preserve">Creating a Recreation Hub in Ticknevin Bog:  </w:t>
      </w:r>
    </w:p>
    <w:p w14:paraId="23048D29" w14:textId="10A854AA" w:rsidR="004E183E" w:rsidRPr="002F2D36" w:rsidRDefault="004E183E" w:rsidP="004E183E">
      <w:pPr>
        <w:pStyle w:val="ListParagraph"/>
        <w:numPr>
          <w:ilvl w:val="0"/>
          <w:numId w:val="1"/>
        </w:numPr>
        <w:rPr>
          <w:rFonts w:ascii="Times New Roman" w:hAnsi="Times New Roman" w:cs="Times New Roman"/>
          <w:sz w:val="24"/>
          <w:szCs w:val="24"/>
        </w:rPr>
      </w:pPr>
      <w:r w:rsidRPr="002F2D36">
        <w:rPr>
          <w:rFonts w:ascii="Times New Roman" w:hAnsi="Times New Roman" w:cs="Times New Roman"/>
          <w:sz w:val="24"/>
          <w:szCs w:val="24"/>
        </w:rPr>
        <w:t>Fill</w:t>
      </w:r>
      <w:r w:rsidR="00B82EF5" w:rsidRPr="002F2D36">
        <w:rPr>
          <w:rFonts w:ascii="Times New Roman" w:hAnsi="Times New Roman" w:cs="Times New Roman"/>
          <w:sz w:val="24"/>
          <w:szCs w:val="24"/>
        </w:rPr>
        <w:t>s</w:t>
      </w:r>
      <w:r w:rsidRPr="002F2D36">
        <w:rPr>
          <w:rFonts w:ascii="Times New Roman" w:hAnsi="Times New Roman" w:cs="Times New Roman"/>
          <w:sz w:val="24"/>
          <w:szCs w:val="24"/>
        </w:rPr>
        <w:t xml:space="preserve"> a gap in the local housing market </w:t>
      </w:r>
      <w:r w:rsidR="00B82EF5" w:rsidRPr="002F2D36">
        <w:rPr>
          <w:rFonts w:ascii="Times New Roman" w:hAnsi="Times New Roman" w:cs="Times New Roman"/>
          <w:sz w:val="24"/>
          <w:szCs w:val="24"/>
        </w:rPr>
        <w:t xml:space="preserve">by </w:t>
      </w:r>
      <w:r w:rsidRPr="002F2D36">
        <w:rPr>
          <w:rFonts w:ascii="Times New Roman" w:hAnsi="Times New Roman" w:cs="Times New Roman"/>
          <w:sz w:val="24"/>
          <w:szCs w:val="24"/>
        </w:rPr>
        <w:t xml:space="preserve">creating a place for </w:t>
      </w:r>
      <w:r w:rsidR="00A82643">
        <w:rPr>
          <w:rFonts w:ascii="Times New Roman" w:hAnsi="Times New Roman" w:cs="Times New Roman"/>
          <w:sz w:val="24"/>
          <w:szCs w:val="24"/>
        </w:rPr>
        <w:t xml:space="preserve">residential barges </w:t>
      </w:r>
      <w:r w:rsidR="00B82EF5" w:rsidRPr="002F2D36">
        <w:rPr>
          <w:rFonts w:ascii="Times New Roman" w:hAnsi="Times New Roman" w:cs="Times New Roman"/>
          <w:sz w:val="24"/>
          <w:szCs w:val="24"/>
        </w:rPr>
        <w:t>‘tiny homes’</w:t>
      </w:r>
      <w:r w:rsidRPr="002F2D36">
        <w:rPr>
          <w:rFonts w:ascii="Times New Roman" w:hAnsi="Times New Roman" w:cs="Times New Roman"/>
          <w:sz w:val="24"/>
          <w:szCs w:val="24"/>
        </w:rPr>
        <w:t xml:space="preserve"> </w:t>
      </w:r>
    </w:p>
    <w:p w14:paraId="00A8241B" w14:textId="110820FD" w:rsidR="004E183E" w:rsidRPr="002F2D36" w:rsidRDefault="004E183E" w:rsidP="004E183E">
      <w:pPr>
        <w:pStyle w:val="ListParagraph"/>
        <w:numPr>
          <w:ilvl w:val="0"/>
          <w:numId w:val="1"/>
        </w:numPr>
        <w:rPr>
          <w:rFonts w:ascii="Times New Roman" w:hAnsi="Times New Roman" w:cs="Times New Roman"/>
          <w:sz w:val="24"/>
          <w:szCs w:val="24"/>
        </w:rPr>
      </w:pPr>
      <w:r w:rsidRPr="002F2D36">
        <w:rPr>
          <w:rFonts w:ascii="Times New Roman" w:hAnsi="Times New Roman" w:cs="Times New Roman"/>
          <w:sz w:val="24"/>
          <w:szCs w:val="24"/>
        </w:rPr>
        <w:t>Provide</w:t>
      </w:r>
      <w:r w:rsidR="00B82EF5" w:rsidRPr="002F2D36">
        <w:rPr>
          <w:rFonts w:ascii="Times New Roman" w:hAnsi="Times New Roman" w:cs="Times New Roman"/>
          <w:sz w:val="24"/>
          <w:szCs w:val="24"/>
        </w:rPr>
        <w:t>s</w:t>
      </w:r>
      <w:r w:rsidRPr="002F2D36">
        <w:rPr>
          <w:rFonts w:ascii="Times New Roman" w:hAnsi="Times New Roman" w:cs="Times New Roman"/>
          <w:sz w:val="24"/>
          <w:szCs w:val="24"/>
        </w:rPr>
        <w:t xml:space="preserve"> appropriate infrastructure to support rural tourism </w:t>
      </w:r>
    </w:p>
    <w:p w14:paraId="4D7DDADA" w14:textId="7FE65309" w:rsidR="004E183E" w:rsidRPr="002F2D36" w:rsidRDefault="004E183E" w:rsidP="004E183E">
      <w:pPr>
        <w:pStyle w:val="ListParagraph"/>
        <w:numPr>
          <w:ilvl w:val="0"/>
          <w:numId w:val="1"/>
        </w:numPr>
        <w:rPr>
          <w:rFonts w:ascii="Times New Roman" w:hAnsi="Times New Roman" w:cs="Times New Roman"/>
          <w:sz w:val="24"/>
          <w:szCs w:val="24"/>
        </w:rPr>
      </w:pPr>
      <w:r w:rsidRPr="002F2D36">
        <w:rPr>
          <w:rFonts w:ascii="Times New Roman" w:hAnsi="Times New Roman" w:cs="Times New Roman"/>
          <w:sz w:val="24"/>
          <w:szCs w:val="24"/>
        </w:rPr>
        <w:t>Provide</w:t>
      </w:r>
      <w:r w:rsidR="00B82EF5" w:rsidRPr="002F2D36">
        <w:rPr>
          <w:rFonts w:ascii="Times New Roman" w:hAnsi="Times New Roman" w:cs="Times New Roman"/>
          <w:sz w:val="24"/>
          <w:szCs w:val="24"/>
        </w:rPr>
        <w:t>s</w:t>
      </w:r>
      <w:r w:rsidRPr="002F2D36">
        <w:rPr>
          <w:rFonts w:ascii="Times New Roman" w:hAnsi="Times New Roman" w:cs="Times New Roman"/>
          <w:sz w:val="24"/>
          <w:szCs w:val="24"/>
        </w:rPr>
        <w:t xml:space="preserve"> outdoor green leisure facilities for all ages and abilities</w:t>
      </w:r>
    </w:p>
    <w:p w14:paraId="7041BC21" w14:textId="420C8B43" w:rsidR="004E183E" w:rsidRPr="002F2D36" w:rsidRDefault="004E183E" w:rsidP="004E183E">
      <w:pPr>
        <w:pStyle w:val="ListParagraph"/>
        <w:numPr>
          <w:ilvl w:val="0"/>
          <w:numId w:val="1"/>
        </w:numPr>
        <w:rPr>
          <w:rFonts w:ascii="Times New Roman" w:hAnsi="Times New Roman" w:cs="Times New Roman"/>
          <w:sz w:val="24"/>
          <w:szCs w:val="24"/>
        </w:rPr>
      </w:pPr>
      <w:r w:rsidRPr="002F2D36">
        <w:rPr>
          <w:rFonts w:ascii="Times New Roman" w:hAnsi="Times New Roman" w:cs="Times New Roman"/>
          <w:sz w:val="24"/>
          <w:szCs w:val="24"/>
        </w:rPr>
        <w:t>Encourage</w:t>
      </w:r>
      <w:r w:rsidR="00B82EF5" w:rsidRPr="002F2D36">
        <w:rPr>
          <w:rFonts w:ascii="Times New Roman" w:hAnsi="Times New Roman" w:cs="Times New Roman"/>
          <w:sz w:val="24"/>
          <w:szCs w:val="24"/>
        </w:rPr>
        <w:t>s</w:t>
      </w:r>
      <w:r w:rsidRPr="002F2D36">
        <w:rPr>
          <w:rFonts w:ascii="Times New Roman" w:hAnsi="Times New Roman" w:cs="Times New Roman"/>
          <w:sz w:val="24"/>
          <w:szCs w:val="24"/>
        </w:rPr>
        <w:t xml:space="preserve"> healthy staycations and personal wellbeing</w:t>
      </w:r>
    </w:p>
    <w:p w14:paraId="7F9DFED2" w14:textId="77777777" w:rsidR="00B82EF5" w:rsidRPr="002F2D36" w:rsidRDefault="004E183E" w:rsidP="004E183E">
      <w:pPr>
        <w:pStyle w:val="ListParagraph"/>
        <w:numPr>
          <w:ilvl w:val="0"/>
          <w:numId w:val="1"/>
        </w:numPr>
        <w:rPr>
          <w:rFonts w:ascii="Times New Roman" w:hAnsi="Times New Roman" w:cs="Times New Roman"/>
          <w:sz w:val="24"/>
          <w:szCs w:val="24"/>
        </w:rPr>
      </w:pPr>
      <w:r w:rsidRPr="002F2D36">
        <w:rPr>
          <w:rFonts w:ascii="Times New Roman" w:hAnsi="Times New Roman" w:cs="Times New Roman"/>
          <w:sz w:val="24"/>
          <w:szCs w:val="24"/>
        </w:rPr>
        <w:t>Provide</w:t>
      </w:r>
      <w:r w:rsidR="00B82EF5" w:rsidRPr="002F2D36">
        <w:rPr>
          <w:rFonts w:ascii="Times New Roman" w:hAnsi="Times New Roman" w:cs="Times New Roman"/>
          <w:sz w:val="24"/>
          <w:szCs w:val="24"/>
        </w:rPr>
        <w:t>s</w:t>
      </w:r>
      <w:r w:rsidRPr="002F2D36">
        <w:rPr>
          <w:rFonts w:ascii="Times New Roman" w:hAnsi="Times New Roman" w:cs="Times New Roman"/>
          <w:sz w:val="24"/>
          <w:szCs w:val="24"/>
        </w:rPr>
        <w:t xml:space="preserve"> jobs </w:t>
      </w:r>
      <w:r w:rsidR="00B82EF5" w:rsidRPr="002F2D36">
        <w:rPr>
          <w:rFonts w:ascii="Times New Roman" w:hAnsi="Times New Roman" w:cs="Times New Roman"/>
          <w:sz w:val="24"/>
          <w:szCs w:val="24"/>
        </w:rPr>
        <w:t xml:space="preserve">in the environs of West Kildare and East Offaly </w:t>
      </w:r>
    </w:p>
    <w:p w14:paraId="24DB289D" w14:textId="7782A472" w:rsidR="004E183E" w:rsidRPr="002F2D36" w:rsidRDefault="00B82EF5" w:rsidP="004E183E">
      <w:pPr>
        <w:pStyle w:val="ListParagraph"/>
        <w:numPr>
          <w:ilvl w:val="0"/>
          <w:numId w:val="1"/>
        </w:numPr>
        <w:rPr>
          <w:rFonts w:ascii="Times New Roman" w:hAnsi="Times New Roman" w:cs="Times New Roman"/>
          <w:sz w:val="24"/>
          <w:szCs w:val="24"/>
        </w:rPr>
      </w:pPr>
      <w:r w:rsidRPr="002F2D36">
        <w:rPr>
          <w:rFonts w:ascii="Times New Roman" w:hAnsi="Times New Roman" w:cs="Times New Roman"/>
          <w:sz w:val="24"/>
          <w:szCs w:val="24"/>
        </w:rPr>
        <w:t>R</w:t>
      </w:r>
      <w:r w:rsidR="004E183E" w:rsidRPr="002F2D36">
        <w:rPr>
          <w:rFonts w:ascii="Times New Roman" w:hAnsi="Times New Roman" w:cs="Times New Roman"/>
          <w:sz w:val="24"/>
          <w:szCs w:val="24"/>
        </w:rPr>
        <w:t>egenerate</w:t>
      </w:r>
      <w:r w:rsidRPr="002F2D36">
        <w:rPr>
          <w:rFonts w:ascii="Times New Roman" w:hAnsi="Times New Roman" w:cs="Times New Roman"/>
          <w:sz w:val="24"/>
          <w:szCs w:val="24"/>
        </w:rPr>
        <w:t>s</w:t>
      </w:r>
      <w:r w:rsidR="004E183E" w:rsidRPr="002F2D36">
        <w:rPr>
          <w:rFonts w:ascii="Times New Roman" w:hAnsi="Times New Roman" w:cs="Times New Roman"/>
          <w:sz w:val="24"/>
          <w:szCs w:val="24"/>
        </w:rPr>
        <w:t xml:space="preserve"> </w:t>
      </w:r>
      <w:r w:rsidRPr="002F2D36">
        <w:rPr>
          <w:rFonts w:ascii="Times New Roman" w:hAnsi="Times New Roman" w:cs="Times New Roman"/>
          <w:sz w:val="24"/>
          <w:szCs w:val="24"/>
        </w:rPr>
        <w:t xml:space="preserve">this </w:t>
      </w:r>
      <w:r w:rsidR="004E183E" w:rsidRPr="002F2D36">
        <w:rPr>
          <w:rFonts w:ascii="Times New Roman" w:hAnsi="Times New Roman" w:cs="Times New Roman"/>
          <w:sz w:val="24"/>
          <w:szCs w:val="24"/>
        </w:rPr>
        <w:t>rural area</w:t>
      </w:r>
    </w:p>
    <w:p w14:paraId="06B1D4CC" w14:textId="61F6392C" w:rsidR="004E183E" w:rsidRPr="002F2D36" w:rsidRDefault="00B82EF5" w:rsidP="004E183E">
      <w:pPr>
        <w:pStyle w:val="ListParagraph"/>
        <w:numPr>
          <w:ilvl w:val="0"/>
          <w:numId w:val="1"/>
        </w:numPr>
        <w:rPr>
          <w:rFonts w:ascii="Times New Roman" w:hAnsi="Times New Roman" w:cs="Times New Roman"/>
          <w:sz w:val="24"/>
          <w:szCs w:val="24"/>
        </w:rPr>
      </w:pPr>
      <w:r w:rsidRPr="002F2D36">
        <w:rPr>
          <w:rFonts w:ascii="Times New Roman" w:hAnsi="Times New Roman" w:cs="Times New Roman"/>
          <w:sz w:val="24"/>
          <w:szCs w:val="24"/>
        </w:rPr>
        <w:t xml:space="preserve">Provides </w:t>
      </w:r>
      <w:r w:rsidR="004E183E" w:rsidRPr="002F2D36">
        <w:rPr>
          <w:rFonts w:ascii="Times New Roman" w:hAnsi="Times New Roman" w:cs="Times New Roman"/>
          <w:sz w:val="24"/>
          <w:szCs w:val="24"/>
        </w:rPr>
        <w:t xml:space="preserve">a trailhead for walkers and cyclists, giving them access to </w:t>
      </w:r>
      <w:r w:rsidRPr="002F2D36">
        <w:rPr>
          <w:rFonts w:ascii="Times New Roman" w:hAnsi="Times New Roman" w:cs="Times New Roman"/>
          <w:sz w:val="24"/>
          <w:szCs w:val="24"/>
        </w:rPr>
        <w:t xml:space="preserve">the </w:t>
      </w:r>
      <w:r w:rsidR="004E183E" w:rsidRPr="002F2D36">
        <w:rPr>
          <w:rFonts w:ascii="Times New Roman" w:hAnsi="Times New Roman" w:cs="Times New Roman"/>
          <w:sz w:val="24"/>
          <w:szCs w:val="24"/>
        </w:rPr>
        <w:t xml:space="preserve">Canal Greenway </w:t>
      </w:r>
    </w:p>
    <w:p w14:paraId="6F3D4DB4" w14:textId="3250FD94" w:rsidR="004E183E" w:rsidRPr="002F2D36" w:rsidRDefault="004E183E" w:rsidP="004E183E">
      <w:pPr>
        <w:pStyle w:val="ListParagraph"/>
        <w:numPr>
          <w:ilvl w:val="0"/>
          <w:numId w:val="1"/>
        </w:numPr>
        <w:rPr>
          <w:rFonts w:ascii="Times New Roman" w:hAnsi="Times New Roman" w:cs="Times New Roman"/>
          <w:sz w:val="24"/>
          <w:szCs w:val="24"/>
        </w:rPr>
      </w:pPr>
      <w:r w:rsidRPr="002F2D36">
        <w:rPr>
          <w:rFonts w:ascii="Times New Roman" w:hAnsi="Times New Roman" w:cs="Times New Roman"/>
          <w:sz w:val="24"/>
          <w:szCs w:val="24"/>
        </w:rPr>
        <w:t>Provide</w:t>
      </w:r>
      <w:r w:rsidR="00B82EF5" w:rsidRPr="002F2D36">
        <w:rPr>
          <w:rFonts w:ascii="Times New Roman" w:hAnsi="Times New Roman" w:cs="Times New Roman"/>
          <w:sz w:val="24"/>
          <w:szCs w:val="24"/>
        </w:rPr>
        <w:t>s</w:t>
      </w:r>
      <w:r w:rsidRPr="002F2D36">
        <w:rPr>
          <w:rFonts w:ascii="Times New Roman" w:hAnsi="Times New Roman" w:cs="Times New Roman"/>
          <w:sz w:val="24"/>
          <w:szCs w:val="24"/>
        </w:rPr>
        <w:t xml:space="preserve"> a stopping point with attractions, for walkers and cyclists </w:t>
      </w:r>
    </w:p>
    <w:p w14:paraId="3313847A" w14:textId="3828C6D5" w:rsidR="008830C7" w:rsidRDefault="004E183E" w:rsidP="00A44112">
      <w:pPr>
        <w:pStyle w:val="ListParagraph"/>
        <w:numPr>
          <w:ilvl w:val="0"/>
          <w:numId w:val="1"/>
        </w:numPr>
        <w:spacing w:after="0"/>
        <w:rPr>
          <w:rFonts w:ascii="Times New Roman" w:hAnsi="Times New Roman" w:cs="Times New Roman"/>
          <w:sz w:val="24"/>
          <w:szCs w:val="24"/>
        </w:rPr>
      </w:pPr>
      <w:r w:rsidRPr="002F2D36">
        <w:rPr>
          <w:rFonts w:ascii="Times New Roman" w:hAnsi="Times New Roman" w:cs="Times New Roman"/>
          <w:sz w:val="24"/>
          <w:szCs w:val="24"/>
        </w:rPr>
        <w:t>Provide</w:t>
      </w:r>
      <w:r w:rsidR="00B82EF5" w:rsidRPr="002F2D36">
        <w:rPr>
          <w:rFonts w:ascii="Times New Roman" w:hAnsi="Times New Roman" w:cs="Times New Roman"/>
          <w:sz w:val="24"/>
          <w:szCs w:val="24"/>
        </w:rPr>
        <w:t>s</w:t>
      </w:r>
      <w:r w:rsidRPr="002F2D36">
        <w:rPr>
          <w:rFonts w:ascii="Times New Roman" w:hAnsi="Times New Roman" w:cs="Times New Roman"/>
          <w:sz w:val="24"/>
          <w:szCs w:val="24"/>
        </w:rPr>
        <w:t xml:space="preserve"> summer jobs for students living in rural communities </w:t>
      </w:r>
    </w:p>
    <w:p w14:paraId="4CB9FA93" w14:textId="5E4DD771" w:rsidR="007773DB" w:rsidRPr="00A44112" w:rsidRDefault="007773DB" w:rsidP="00A44112">
      <w:pPr>
        <w:pStyle w:val="ListParagraph"/>
        <w:numPr>
          <w:ilvl w:val="0"/>
          <w:numId w:val="4"/>
        </w:numPr>
        <w:rPr>
          <w:rFonts w:ascii="Times New Roman" w:hAnsi="Times New Roman" w:cs="Times New Roman"/>
          <w:sz w:val="24"/>
          <w:szCs w:val="24"/>
        </w:rPr>
      </w:pPr>
      <w:r w:rsidRPr="00A44112">
        <w:rPr>
          <w:rFonts w:ascii="Times New Roman" w:eastAsia="Times New Roman" w:hAnsi="Times New Roman" w:cs="Times New Roman"/>
          <w:b/>
          <w:bCs/>
          <w:sz w:val="24"/>
          <w:szCs w:val="24"/>
          <w:lang w:eastAsia="en-IE"/>
        </w:rPr>
        <w:lastRenderedPageBreak/>
        <w:t>MARINA</w:t>
      </w:r>
      <w:r w:rsidR="00BB0A0D" w:rsidRPr="00A44112">
        <w:rPr>
          <w:rFonts w:ascii="Times New Roman" w:hAnsi="Times New Roman" w:cs="Times New Roman"/>
          <w:b/>
          <w:bCs/>
          <w:sz w:val="24"/>
          <w:szCs w:val="24"/>
        </w:rPr>
        <w:t xml:space="preserve"> DESCRIPTION</w:t>
      </w:r>
    </w:p>
    <w:p w14:paraId="15CEA89B" w14:textId="77777777" w:rsidR="007773DB" w:rsidRPr="007773DB" w:rsidRDefault="007773DB" w:rsidP="007773DB">
      <w:pPr>
        <w:pStyle w:val="NormalWeb"/>
        <w:rPr>
          <w:b/>
          <w:bCs/>
          <w:lang w:val="en-GB"/>
        </w:rPr>
      </w:pPr>
      <w:r w:rsidRPr="007773DB">
        <w:rPr>
          <w:b/>
          <w:bCs/>
          <w:lang w:val="en-GB"/>
        </w:rPr>
        <w:t>Features</w:t>
      </w:r>
    </w:p>
    <w:p w14:paraId="3426F590" w14:textId="0533FF7E" w:rsidR="007773DB" w:rsidRPr="007773DB" w:rsidRDefault="007773DB" w:rsidP="007773DB">
      <w:pPr>
        <w:pStyle w:val="NormalWeb"/>
        <w:rPr>
          <w:lang w:val="en-GB"/>
        </w:rPr>
      </w:pPr>
      <w:r w:rsidRPr="007773DB">
        <w:rPr>
          <w:lang w:val="en-GB"/>
        </w:rPr>
        <w:t xml:space="preserve">A Marina consists of a dedicated basin, beside a canal, with </w:t>
      </w:r>
      <w:r w:rsidR="00B45141">
        <w:rPr>
          <w:lang w:val="en-GB"/>
        </w:rPr>
        <w:t xml:space="preserve">land </w:t>
      </w:r>
      <w:r w:rsidRPr="007773DB">
        <w:rPr>
          <w:lang w:val="en-GB"/>
        </w:rPr>
        <w:t xml:space="preserve">moorings and finger pontoons for each boat.  Services may include CCTV security, electricity and water pedestals, rubbish bins and a pump-out service.  </w:t>
      </w:r>
    </w:p>
    <w:p w14:paraId="55A75214" w14:textId="7132B093" w:rsidR="007773DB" w:rsidRPr="007773DB" w:rsidRDefault="007773DB" w:rsidP="007773DB">
      <w:pPr>
        <w:pStyle w:val="NormalWeb"/>
        <w:rPr>
          <w:lang w:val="en-GB"/>
        </w:rPr>
      </w:pPr>
      <w:r w:rsidRPr="007773DB">
        <w:rPr>
          <w:lang w:val="en-GB"/>
        </w:rPr>
        <w:t>LEDs at entrances and on walkways for extra safety.  Good Broadband access is a requirement.  Larger Marinas may also have a boatyard and chandlery on site or a designated place where visiting marine engineers can work on boats.</w:t>
      </w:r>
      <w:bookmarkStart w:id="0" w:name="_Hlk64127913"/>
      <w:r w:rsidRPr="007773DB">
        <w:rPr>
          <w:lang w:val="en-GB"/>
        </w:rPr>
        <w:t xml:space="preserve">  A service block and parking </w:t>
      </w:r>
      <w:r w:rsidR="00A57DAC">
        <w:rPr>
          <w:lang w:val="en-GB"/>
        </w:rPr>
        <w:t>are</w:t>
      </w:r>
      <w:r w:rsidRPr="007773DB">
        <w:rPr>
          <w:lang w:val="en-GB"/>
        </w:rPr>
        <w:t xml:space="preserve"> also be required </w:t>
      </w:r>
      <w:bookmarkEnd w:id="0"/>
      <w:r w:rsidRPr="007773DB">
        <w:rPr>
          <w:lang w:val="en-GB"/>
        </w:rPr>
        <w:t xml:space="preserve">for visitors.  </w:t>
      </w:r>
    </w:p>
    <w:p w14:paraId="0F04AF06" w14:textId="77777777" w:rsidR="007773DB" w:rsidRPr="007773DB" w:rsidRDefault="007773DB" w:rsidP="007773DB">
      <w:pPr>
        <w:pStyle w:val="NormalWeb"/>
        <w:rPr>
          <w:b/>
          <w:bCs/>
          <w:lang w:val="en-GB"/>
        </w:rPr>
      </w:pPr>
      <w:r w:rsidRPr="007773DB">
        <w:rPr>
          <w:b/>
          <w:bCs/>
          <w:lang w:val="en-GB"/>
        </w:rPr>
        <w:t>Potential Customers</w:t>
      </w:r>
    </w:p>
    <w:p w14:paraId="41BB1FEB" w14:textId="77777777" w:rsidR="007773DB" w:rsidRPr="007773DB" w:rsidRDefault="007773DB" w:rsidP="007773DB">
      <w:pPr>
        <w:pStyle w:val="NormalWeb"/>
        <w:rPr>
          <w:lang w:val="en-GB"/>
        </w:rPr>
      </w:pPr>
      <w:r w:rsidRPr="007773DB">
        <w:rPr>
          <w:lang w:val="en-GB"/>
        </w:rPr>
        <w:t xml:space="preserve">Ideally a Canal Marina, located with an entrance off the main navigation, will provide four types of moorings – residential, short stay, winter and long stay. </w:t>
      </w:r>
    </w:p>
    <w:p w14:paraId="2942039A" w14:textId="77777777" w:rsidR="00AF5F77" w:rsidRDefault="007773DB" w:rsidP="00A82643">
      <w:pPr>
        <w:pStyle w:val="NormalWeb"/>
        <w:spacing w:after="0" w:afterAutospacing="0"/>
        <w:rPr>
          <w:lang w:val="en-GB"/>
        </w:rPr>
      </w:pPr>
      <w:r w:rsidRPr="007773DB">
        <w:rPr>
          <w:lang w:val="en-GB"/>
        </w:rPr>
        <w:t>Residential:</w:t>
      </w:r>
      <w:r w:rsidRPr="007773DB">
        <w:rPr>
          <w:b/>
          <w:bCs/>
          <w:lang w:val="en-GB"/>
        </w:rPr>
        <w:t xml:space="preserve">  </w:t>
      </w:r>
      <w:r w:rsidRPr="007773DB">
        <w:rPr>
          <w:lang w:val="en-GB"/>
        </w:rPr>
        <w:t xml:space="preserve">These are people who live full-time on their barge.  It is their home, with all the comforts associated with a home.  Families, couples and singles of all ages, reside on boats in Ireland.  For some, their boat is also their office, where they work when not visiting their clients’ or their employer’s offices.  Providing facilities for residential moorings is a way of expanding the housing stock for those who chose to embrace this lifestyle.  </w:t>
      </w:r>
    </w:p>
    <w:p w14:paraId="0058535F" w14:textId="29ED2AA4" w:rsidR="007773DB" w:rsidRPr="007773DB" w:rsidRDefault="007773DB" w:rsidP="00A82643">
      <w:pPr>
        <w:pStyle w:val="NormalWeb"/>
        <w:spacing w:after="0" w:afterAutospacing="0"/>
        <w:rPr>
          <w:lang w:val="en-GB"/>
        </w:rPr>
      </w:pPr>
      <w:r w:rsidRPr="007773DB">
        <w:rPr>
          <w:lang w:val="en-GB"/>
        </w:rPr>
        <w:t>Short Stay:</w:t>
      </w:r>
      <w:r w:rsidRPr="007773DB">
        <w:rPr>
          <w:b/>
          <w:bCs/>
          <w:lang w:val="en-GB"/>
        </w:rPr>
        <w:t xml:space="preserve">  </w:t>
      </w:r>
      <w:r w:rsidRPr="007773DB">
        <w:rPr>
          <w:lang w:val="en-GB"/>
        </w:rPr>
        <w:t>These boaters may be</w:t>
      </w:r>
      <w:r w:rsidRPr="007773DB">
        <w:rPr>
          <w:b/>
          <w:bCs/>
          <w:lang w:val="en-GB"/>
        </w:rPr>
        <w:t xml:space="preserve"> </w:t>
      </w:r>
      <w:r w:rsidRPr="007773DB">
        <w:rPr>
          <w:lang w:val="en-GB"/>
        </w:rPr>
        <w:t xml:space="preserve">visiting an area as part of a longer trip.  They may require a place to leave their boat on occasion, usually returning to continue their journey within two to four weeks.     </w:t>
      </w:r>
    </w:p>
    <w:p w14:paraId="57831869" w14:textId="0A89ACB9" w:rsidR="007773DB" w:rsidRPr="007773DB" w:rsidRDefault="007773DB" w:rsidP="007773DB">
      <w:pPr>
        <w:pStyle w:val="NormalWeb"/>
        <w:rPr>
          <w:lang w:val="en-GB"/>
        </w:rPr>
      </w:pPr>
      <w:r w:rsidRPr="007773DB">
        <w:rPr>
          <w:lang w:val="en-GB"/>
        </w:rPr>
        <w:t>Winter berths:  Moorings over the winter are required by those boaters who</w:t>
      </w:r>
      <w:r w:rsidRPr="007773DB">
        <w:rPr>
          <w:b/>
          <w:bCs/>
          <w:lang w:val="en-GB"/>
        </w:rPr>
        <w:t xml:space="preserve"> </w:t>
      </w:r>
      <w:r w:rsidRPr="007773DB">
        <w:rPr>
          <w:lang w:val="en-GB"/>
        </w:rPr>
        <w:t>do not</w:t>
      </w:r>
      <w:r w:rsidRPr="007773DB">
        <w:rPr>
          <w:b/>
          <w:bCs/>
          <w:lang w:val="en-GB"/>
        </w:rPr>
        <w:t xml:space="preserve"> </w:t>
      </w:r>
      <w:r w:rsidRPr="007773DB">
        <w:rPr>
          <w:lang w:val="en-GB"/>
        </w:rPr>
        <w:t xml:space="preserve">travel the waterways from November to March.  They require a safe place to leave their boat that is out of the main channel.  </w:t>
      </w:r>
    </w:p>
    <w:p w14:paraId="5B4C5720" w14:textId="77777777" w:rsidR="007773DB" w:rsidRPr="007773DB" w:rsidRDefault="007773DB" w:rsidP="007773DB">
      <w:pPr>
        <w:pStyle w:val="NormalWeb"/>
        <w:rPr>
          <w:lang w:val="en-GB"/>
        </w:rPr>
      </w:pPr>
      <w:r w:rsidRPr="007773DB">
        <w:rPr>
          <w:lang w:val="en-GB"/>
        </w:rPr>
        <w:t xml:space="preserve">Long Stay:  Some boaters need a home base.  They use their boat during their annual holidays when they take long trips and at weekends when they may cruise within two to three days distance from their home base.    </w:t>
      </w:r>
    </w:p>
    <w:p w14:paraId="1AB74CD4" w14:textId="77777777" w:rsidR="007773DB" w:rsidRPr="007773DB" w:rsidRDefault="007773DB" w:rsidP="007773DB">
      <w:pPr>
        <w:pStyle w:val="NormalWeb"/>
        <w:rPr>
          <w:lang w:val="en-GB"/>
        </w:rPr>
      </w:pPr>
      <w:r w:rsidRPr="007773DB">
        <w:rPr>
          <w:lang w:val="en-GB"/>
        </w:rPr>
        <w:t xml:space="preserve">Hire Boats:  A Canal Marina may also be a base for a local hire boat company providing day trips and canal holidays.  </w:t>
      </w:r>
    </w:p>
    <w:p w14:paraId="050B3191" w14:textId="77777777" w:rsidR="007773DB" w:rsidRPr="007773DB" w:rsidRDefault="007773DB" w:rsidP="007773DB">
      <w:pPr>
        <w:pStyle w:val="NormalWeb"/>
        <w:rPr>
          <w:b/>
          <w:bCs/>
          <w:lang w:val="en-GB"/>
        </w:rPr>
      </w:pPr>
      <w:r w:rsidRPr="007773DB">
        <w:rPr>
          <w:b/>
          <w:bCs/>
          <w:lang w:val="en-GB"/>
        </w:rPr>
        <w:t>Notes</w:t>
      </w:r>
    </w:p>
    <w:p w14:paraId="19794545" w14:textId="3E5EF964" w:rsidR="007773DB" w:rsidRPr="007773DB" w:rsidRDefault="007773DB" w:rsidP="007773DB">
      <w:pPr>
        <w:pStyle w:val="NormalWeb"/>
        <w:rPr>
          <w:lang w:val="en-GB"/>
        </w:rPr>
      </w:pPr>
      <w:r w:rsidRPr="007773DB">
        <w:rPr>
          <w:lang w:val="en-GB"/>
        </w:rPr>
        <w:t xml:space="preserve">In Ireland, there are many inland Marinas on the Shannon-Erne Waterway, the Ernes and the Shannon, but none on the southern </w:t>
      </w:r>
      <w:r w:rsidR="00AF5F77">
        <w:rPr>
          <w:lang w:val="en-GB"/>
        </w:rPr>
        <w:t>c</w:t>
      </w:r>
      <w:r w:rsidRPr="007773DB">
        <w:rPr>
          <w:lang w:val="en-GB"/>
        </w:rPr>
        <w:t xml:space="preserve">anals.  </w:t>
      </w:r>
    </w:p>
    <w:p w14:paraId="5C632761" w14:textId="77777777" w:rsidR="007773DB" w:rsidRPr="007773DB" w:rsidRDefault="007773DB" w:rsidP="007773DB">
      <w:pPr>
        <w:pStyle w:val="NormalWeb"/>
        <w:rPr>
          <w:lang w:val="en-GB"/>
        </w:rPr>
      </w:pPr>
      <w:r w:rsidRPr="007773DB">
        <w:rPr>
          <w:lang w:val="en-GB"/>
        </w:rPr>
        <w:t xml:space="preserve">To ensure marina users and boaters are well informed and educated about the eco-systems and sensitivity of the surrounding environment, brochures and berth agreements would include information on all environmental and biodiversity topics.  See guidelines </w:t>
      </w:r>
      <w:hyperlink r:id="rId8" w:history="1">
        <w:r w:rsidRPr="007773DB">
          <w:rPr>
            <w:rStyle w:val="Hyperlink"/>
            <w:lang w:val="en-GB"/>
          </w:rPr>
          <w:t>Blue Flag Marinas</w:t>
        </w:r>
      </w:hyperlink>
    </w:p>
    <w:p w14:paraId="72FE866E" w14:textId="77777777" w:rsidR="00AF5F77" w:rsidRDefault="00AF5F77">
      <w:pPr>
        <w:rPr>
          <w:rFonts w:ascii="Times New Roman" w:eastAsia="Times New Roman" w:hAnsi="Times New Roman" w:cs="Times New Roman"/>
          <w:b/>
          <w:bCs/>
          <w:sz w:val="24"/>
          <w:szCs w:val="24"/>
          <w:lang w:eastAsia="en-IE"/>
        </w:rPr>
      </w:pPr>
      <w:r>
        <w:rPr>
          <w:b/>
          <w:bCs/>
        </w:rPr>
        <w:br w:type="page"/>
      </w:r>
    </w:p>
    <w:p w14:paraId="4377A47B" w14:textId="5C9248C5" w:rsidR="007773DB" w:rsidRPr="007773DB" w:rsidRDefault="007773DB" w:rsidP="008830C7">
      <w:pPr>
        <w:pStyle w:val="NormalWeb"/>
        <w:numPr>
          <w:ilvl w:val="0"/>
          <w:numId w:val="4"/>
        </w:numPr>
        <w:rPr>
          <w:b/>
          <w:bCs/>
          <w:lang w:val="en-GB"/>
        </w:rPr>
      </w:pPr>
      <w:r w:rsidRPr="007773DB">
        <w:rPr>
          <w:b/>
          <w:bCs/>
          <w:lang w:val="en-GB"/>
        </w:rPr>
        <w:lastRenderedPageBreak/>
        <w:t>RECREATION HUB</w:t>
      </w:r>
      <w:r w:rsidR="008830C7">
        <w:rPr>
          <w:b/>
          <w:bCs/>
          <w:lang w:val="en-GB"/>
        </w:rPr>
        <w:t xml:space="preserve"> DESCRIPTION</w:t>
      </w:r>
    </w:p>
    <w:p w14:paraId="5FEDD3E7" w14:textId="11A27E18" w:rsidR="007773DB" w:rsidRPr="007773DB" w:rsidRDefault="007773DB" w:rsidP="007773DB">
      <w:pPr>
        <w:pStyle w:val="NormalWeb"/>
        <w:rPr>
          <w:lang w:val="en-GB"/>
        </w:rPr>
      </w:pPr>
      <w:r w:rsidRPr="007773DB">
        <w:rPr>
          <w:lang w:val="en-GB"/>
        </w:rPr>
        <w:t xml:space="preserve">Because Marinas require many of the same type of facilities as other tourist attractions, it may make economic sense and broaden the support of rural tourism, to build alongside other tourist attractions.  </w:t>
      </w:r>
      <w:r w:rsidR="008830C7">
        <w:rPr>
          <w:lang w:val="en-GB"/>
        </w:rPr>
        <w:t>Providing e</w:t>
      </w:r>
      <w:r w:rsidRPr="007773DB">
        <w:rPr>
          <w:lang w:val="en-GB"/>
        </w:rPr>
        <w:t xml:space="preserve">xtra footfall and therefore, higher return for a shared investment.    </w:t>
      </w:r>
    </w:p>
    <w:p w14:paraId="41E74139" w14:textId="1C35B6A6" w:rsidR="007773DB" w:rsidRPr="007773DB" w:rsidRDefault="007773DB" w:rsidP="007773DB">
      <w:pPr>
        <w:pStyle w:val="NormalWeb"/>
        <w:rPr>
          <w:b/>
          <w:bCs/>
          <w:u w:val="single"/>
          <w:lang w:val="en-GB"/>
        </w:rPr>
      </w:pPr>
      <w:r w:rsidRPr="007773DB">
        <w:rPr>
          <w:lang w:val="en-GB"/>
        </w:rPr>
        <w:t xml:space="preserve">Allowing the surrounding bog to regenerate and planting native trees and grasses will create a habitat for birds, plants, insects and animals, and support biodiversity aims.  Some of the features in </w:t>
      </w:r>
      <w:hyperlink r:id="rId9" w:history="1">
        <w:r w:rsidRPr="007773DB">
          <w:rPr>
            <w:rStyle w:val="Hyperlink"/>
            <w:lang w:val="en-GB"/>
          </w:rPr>
          <w:t>Lull</w:t>
        </w:r>
        <w:r w:rsidR="008830C7">
          <w:rPr>
            <w:rStyle w:val="Hyperlink"/>
            <w:lang w:val="en-GB"/>
          </w:rPr>
          <w:t>y</w:t>
        </w:r>
        <w:r w:rsidRPr="007773DB">
          <w:rPr>
            <w:rStyle w:val="Hyperlink"/>
            <w:lang w:val="en-GB"/>
          </w:rPr>
          <w:t>more Bog</w:t>
        </w:r>
      </w:hyperlink>
      <w:r w:rsidRPr="007773DB">
        <w:rPr>
          <w:lang w:val="en-GB"/>
        </w:rPr>
        <w:t xml:space="preserve"> might be incorporated in </w:t>
      </w:r>
      <w:r w:rsidR="008830C7">
        <w:rPr>
          <w:lang w:val="en-GB"/>
        </w:rPr>
        <w:t>this</w:t>
      </w:r>
      <w:r w:rsidRPr="007773DB">
        <w:rPr>
          <w:lang w:val="en-GB"/>
        </w:rPr>
        <w:t xml:space="preserve"> rural setting.  </w:t>
      </w:r>
    </w:p>
    <w:p w14:paraId="5FBE0EA8" w14:textId="77777777" w:rsidR="007773DB" w:rsidRPr="007773DB" w:rsidRDefault="007773DB" w:rsidP="007773DB">
      <w:pPr>
        <w:pStyle w:val="NormalWeb"/>
        <w:rPr>
          <w:lang w:val="en-GB"/>
        </w:rPr>
      </w:pPr>
      <w:r w:rsidRPr="007773DB">
        <w:rPr>
          <w:lang w:val="en-GB"/>
        </w:rPr>
        <w:t xml:space="preserve">Adding additional overnight parking, a café or restaurant, camping areas and nature trails with signage will attract walkers, campers, cyclists, tourers in recreation vehicles, kayakers and canoeists, and those interested in biodiversity and heritage.  </w:t>
      </w:r>
    </w:p>
    <w:p w14:paraId="0C7E2007" w14:textId="2540A7A8" w:rsidR="001346CF" w:rsidRPr="001346CF" w:rsidRDefault="001346CF" w:rsidP="001346CF">
      <w:pPr>
        <w:pStyle w:val="ListParagraph"/>
        <w:numPr>
          <w:ilvl w:val="0"/>
          <w:numId w:val="4"/>
        </w:numPr>
        <w:rPr>
          <w:rFonts w:ascii="Times New Roman" w:hAnsi="Times New Roman" w:cs="Times New Roman"/>
          <w:b/>
          <w:bCs/>
        </w:rPr>
      </w:pPr>
      <w:r w:rsidRPr="001346CF">
        <w:rPr>
          <w:rFonts w:ascii="Times New Roman" w:hAnsi="Times New Roman" w:cs="Times New Roman"/>
          <w:b/>
          <w:bCs/>
        </w:rPr>
        <w:t>EXAMPLES</w:t>
      </w:r>
    </w:p>
    <w:p w14:paraId="5D9F5873" w14:textId="77777777" w:rsidR="001346CF" w:rsidRPr="001346CF" w:rsidRDefault="001346CF" w:rsidP="001346CF">
      <w:pPr>
        <w:rPr>
          <w:rFonts w:ascii="Times New Roman" w:hAnsi="Times New Roman" w:cs="Times New Roman"/>
          <w:b/>
          <w:bCs/>
          <w:sz w:val="24"/>
          <w:szCs w:val="24"/>
          <w:u w:val="single"/>
        </w:rPr>
      </w:pPr>
      <w:r w:rsidRPr="001346CF">
        <w:rPr>
          <w:rFonts w:ascii="Times New Roman" w:hAnsi="Times New Roman" w:cs="Times New Roman"/>
          <w:b/>
          <w:bCs/>
          <w:sz w:val="24"/>
          <w:szCs w:val="24"/>
          <w:u w:val="single"/>
        </w:rPr>
        <w:t>Marina</w:t>
      </w:r>
    </w:p>
    <w:p w14:paraId="45111E8D" w14:textId="6B91C5F2" w:rsidR="001346CF" w:rsidRDefault="001346CF" w:rsidP="001346CF">
      <w:pPr>
        <w:rPr>
          <w:rFonts w:ascii="Times New Roman" w:hAnsi="Times New Roman" w:cs="Times New Roman"/>
          <w:sz w:val="24"/>
          <w:szCs w:val="24"/>
        </w:rPr>
      </w:pPr>
      <w:r w:rsidRPr="001346CF">
        <w:rPr>
          <w:rFonts w:ascii="Times New Roman" w:hAnsi="Times New Roman" w:cs="Times New Roman"/>
          <w:sz w:val="24"/>
          <w:szCs w:val="24"/>
        </w:rPr>
        <w:t xml:space="preserve">This is an aerial view of a </w:t>
      </w:r>
      <w:r w:rsidRPr="001346CF">
        <w:rPr>
          <w:rFonts w:ascii="Times New Roman" w:hAnsi="Times New Roman" w:cs="Times New Roman"/>
          <w:sz w:val="24"/>
          <w:szCs w:val="24"/>
          <w:u w:val="single"/>
        </w:rPr>
        <w:t>very</w:t>
      </w:r>
      <w:r w:rsidRPr="001346CF">
        <w:rPr>
          <w:rFonts w:ascii="Times New Roman" w:hAnsi="Times New Roman" w:cs="Times New Roman"/>
          <w:sz w:val="24"/>
          <w:szCs w:val="24"/>
        </w:rPr>
        <w:t xml:space="preserve"> large Marina </w:t>
      </w:r>
      <w:r w:rsidR="00A44112">
        <w:rPr>
          <w:rFonts w:ascii="Times New Roman" w:hAnsi="Times New Roman" w:cs="Times New Roman"/>
          <w:sz w:val="24"/>
          <w:szCs w:val="24"/>
        </w:rPr>
        <w:t xml:space="preserve">located in Wiltshire.  </w:t>
      </w:r>
      <w:r w:rsidRPr="001346CF">
        <w:rPr>
          <w:rFonts w:ascii="Times New Roman" w:hAnsi="Times New Roman" w:cs="Times New Roman"/>
          <w:sz w:val="24"/>
          <w:szCs w:val="24"/>
        </w:rPr>
        <w:t xml:space="preserve">The entrance from the canal is to the right.  It is not possible to tell which are the residential moorings but they are probably in the upper left corner, where they will not be disturbed by visiting boats.  Most rural marinas start small but are designed with expansion in mind.   </w:t>
      </w:r>
    </w:p>
    <w:p w14:paraId="56A3E34E" w14:textId="7EA94506" w:rsidR="00A44112" w:rsidRPr="001346CF" w:rsidRDefault="00A44112" w:rsidP="00A44112">
      <w:pPr>
        <w:pStyle w:val="NormalWeb"/>
        <w:rPr>
          <w:rStyle w:val="Strong"/>
          <w:b w:val="0"/>
          <w:bCs w:val="0"/>
        </w:rPr>
      </w:pPr>
      <w:r w:rsidRPr="001346CF">
        <w:rPr>
          <w:rStyle w:val="Strong"/>
          <w:b w:val="0"/>
          <w:bCs w:val="0"/>
        </w:rPr>
        <w:t>The boats shown are a mixture of wide and narrow beam barges of different lengths, but mostly within a 4</w:t>
      </w:r>
      <w:r w:rsidR="00AF5F77">
        <w:rPr>
          <w:rStyle w:val="Strong"/>
          <w:b w:val="0"/>
          <w:bCs w:val="0"/>
        </w:rPr>
        <w:t>5</w:t>
      </w:r>
      <w:r w:rsidRPr="001346CF">
        <w:rPr>
          <w:rStyle w:val="Strong"/>
          <w:b w:val="0"/>
          <w:bCs w:val="0"/>
        </w:rPr>
        <w:t xml:space="preserve"> to </w:t>
      </w:r>
      <w:r>
        <w:rPr>
          <w:rStyle w:val="Strong"/>
          <w:b w:val="0"/>
          <w:bCs w:val="0"/>
        </w:rPr>
        <w:t>60</w:t>
      </w:r>
      <w:r w:rsidRPr="001346CF">
        <w:rPr>
          <w:rStyle w:val="Strong"/>
          <w:b w:val="0"/>
          <w:bCs w:val="0"/>
        </w:rPr>
        <w:t xml:space="preserve"> ft range.  These measurements are similar to </w:t>
      </w:r>
      <w:r>
        <w:rPr>
          <w:rStyle w:val="Strong"/>
          <w:b w:val="0"/>
          <w:bCs w:val="0"/>
        </w:rPr>
        <w:t xml:space="preserve">canal </w:t>
      </w:r>
      <w:r w:rsidRPr="001346CF">
        <w:rPr>
          <w:rStyle w:val="Strong"/>
          <w:b w:val="0"/>
          <w:bCs w:val="0"/>
        </w:rPr>
        <w:t xml:space="preserve">barges in Ireland </w:t>
      </w:r>
      <w:r>
        <w:rPr>
          <w:rStyle w:val="Strong"/>
          <w:b w:val="0"/>
          <w:bCs w:val="0"/>
        </w:rPr>
        <w:t xml:space="preserve">on the Grand Canal </w:t>
      </w:r>
      <w:r w:rsidRPr="001346CF">
        <w:rPr>
          <w:rStyle w:val="Strong"/>
          <w:b w:val="0"/>
          <w:bCs w:val="0"/>
        </w:rPr>
        <w:t xml:space="preserve">which are </w:t>
      </w:r>
      <w:r>
        <w:rPr>
          <w:rStyle w:val="Strong"/>
          <w:b w:val="0"/>
          <w:bCs w:val="0"/>
        </w:rPr>
        <w:t xml:space="preserve">up </w:t>
      </w:r>
      <w:r w:rsidRPr="001346CF">
        <w:rPr>
          <w:rStyle w:val="Strong"/>
          <w:b w:val="0"/>
          <w:bCs w:val="0"/>
        </w:rPr>
        <w:t>to 60ft long</w:t>
      </w:r>
      <w:r>
        <w:rPr>
          <w:rStyle w:val="Strong"/>
          <w:b w:val="0"/>
          <w:bCs w:val="0"/>
        </w:rPr>
        <w:t xml:space="preserve">, requiring 60ft jetties.  </w:t>
      </w:r>
      <w:r w:rsidRPr="001346CF">
        <w:rPr>
          <w:rStyle w:val="Strong"/>
          <w:b w:val="0"/>
          <w:bCs w:val="0"/>
        </w:rPr>
        <w:t xml:space="preserve">  </w:t>
      </w:r>
    </w:p>
    <w:p w14:paraId="5263B858" w14:textId="77777777" w:rsidR="00A44112" w:rsidRPr="001346CF" w:rsidRDefault="00A44112" w:rsidP="001346CF">
      <w:pPr>
        <w:rPr>
          <w:rFonts w:ascii="Times New Roman" w:hAnsi="Times New Roman" w:cs="Times New Roman"/>
          <w:sz w:val="24"/>
          <w:szCs w:val="24"/>
        </w:rPr>
      </w:pPr>
    </w:p>
    <w:p w14:paraId="3CCDDAD8" w14:textId="77777777" w:rsidR="001346CF" w:rsidRPr="001346CF" w:rsidRDefault="001346CF" w:rsidP="001346CF">
      <w:pPr>
        <w:jc w:val="center"/>
        <w:rPr>
          <w:rFonts w:ascii="Times New Roman" w:hAnsi="Times New Roman" w:cs="Times New Roman"/>
          <w:sz w:val="24"/>
          <w:szCs w:val="24"/>
        </w:rPr>
      </w:pPr>
      <w:r w:rsidRPr="001346CF">
        <w:rPr>
          <w:rFonts w:ascii="Times New Roman" w:hAnsi="Times New Roman" w:cs="Times New Roman"/>
          <w:noProof/>
          <w:sz w:val="24"/>
          <w:szCs w:val="24"/>
        </w:rPr>
        <w:drawing>
          <wp:inline distT="0" distB="0" distL="0" distR="0" wp14:anchorId="1DD0A923" wp14:editId="7D6DF0F7">
            <wp:extent cx="4818602" cy="284226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9588" cy="2860537"/>
                    </a:xfrm>
                    <a:prstGeom prst="rect">
                      <a:avLst/>
                    </a:prstGeom>
                    <a:noFill/>
                    <a:ln>
                      <a:noFill/>
                    </a:ln>
                  </pic:spPr>
                </pic:pic>
              </a:graphicData>
            </a:graphic>
          </wp:inline>
        </w:drawing>
      </w:r>
    </w:p>
    <w:p w14:paraId="40515F38" w14:textId="77777777" w:rsidR="001346CF" w:rsidRPr="001346CF" w:rsidRDefault="001346CF" w:rsidP="001346CF">
      <w:pPr>
        <w:rPr>
          <w:rFonts w:ascii="Times New Roman" w:hAnsi="Times New Roman" w:cs="Times New Roman"/>
          <w:b/>
          <w:bCs/>
          <w:sz w:val="24"/>
          <w:szCs w:val="24"/>
          <w:u w:val="single"/>
        </w:rPr>
      </w:pPr>
    </w:p>
    <w:p w14:paraId="63B72CB2" w14:textId="77777777" w:rsidR="00AF5F77" w:rsidRDefault="00AF5F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CBEBD84" w14:textId="3EC9EDDE" w:rsidR="001346CF" w:rsidRPr="001346CF" w:rsidRDefault="001346CF" w:rsidP="001346CF">
      <w:pPr>
        <w:rPr>
          <w:rFonts w:ascii="Times New Roman" w:hAnsi="Times New Roman" w:cs="Times New Roman"/>
          <w:b/>
          <w:bCs/>
          <w:sz w:val="24"/>
          <w:szCs w:val="24"/>
          <w:u w:val="single"/>
        </w:rPr>
      </w:pPr>
      <w:r w:rsidRPr="001346CF">
        <w:rPr>
          <w:rFonts w:ascii="Times New Roman" w:hAnsi="Times New Roman" w:cs="Times New Roman"/>
          <w:b/>
          <w:bCs/>
          <w:sz w:val="24"/>
          <w:szCs w:val="24"/>
          <w:u w:val="single"/>
        </w:rPr>
        <w:lastRenderedPageBreak/>
        <w:t>Residential Barge</w:t>
      </w:r>
    </w:p>
    <w:p w14:paraId="0C792016" w14:textId="03A00F65" w:rsidR="001346CF" w:rsidRPr="001346CF" w:rsidRDefault="001346CF" w:rsidP="001346CF">
      <w:pPr>
        <w:rPr>
          <w:rFonts w:ascii="Times New Roman" w:hAnsi="Times New Roman" w:cs="Times New Roman"/>
          <w:sz w:val="24"/>
          <w:szCs w:val="24"/>
        </w:rPr>
      </w:pPr>
      <w:r w:rsidRPr="001346CF">
        <w:rPr>
          <w:rFonts w:ascii="Times New Roman" w:hAnsi="Times New Roman" w:cs="Times New Roman"/>
          <w:sz w:val="24"/>
          <w:szCs w:val="24"/>
        </w:rPr>
        <w:t xml:space="preserve">This is an illustration of a </w:t>
      </w:r>
      <w:r w:rsidR="00162A86">
        <w:rPr>
          <w:rFonts w:ascii="Times New Roman" w:hAnsi="Times New Roman" w:cs="Times New Roman"/>
          <w:sz w:val="24"/>
          <w:szCs w:val="24"/>
        </w:rPr>
        <w:t xml:space="preserve">modern </w:t>
      </w:r>
      <w:r w:rsidRPr="001346CF">
        <w:rPr>
          <w:rFonts w:ascii="Times New Roman" w:hAnsi="Times New Roman" w:cs="Times New Roman"/>
          <w:sz w:val="24"/>
          <w:szCs w:val="24"/>
        </w:rPr>
        <w:t xml:space="preserve">‘Widebeam Barge’, a popular design with residential boaters.  The dimensions are </w:t>
      </w:r>
      <w:r w:rsidR="00DF36D4">
        <w:rPr>
          <w:rFonts w:ascii="Times New Roman" w:hAnsi="Times New Roman" w:cs="Times New Roman"/>
          <w:sz w:val="24"/>
          <w:szCs w:val="24"/>
        </w:rPr>
        <w:t xml:space="preserve">similar to the </w:t>
      </w:r>
      <w:r w:rsidRPr="001346CF">
        <w:rPr>
          <w:rFonts w:ascii="Times New Roman" w:hAnsi="Times New Roman" w:cs="Times New Roman"/>
          <w:sz w:val="24"/>
          <w:szCs w:val="24"/>
        </w:rPr>
        <w:t>traditional Irish trading boats built in the 1920s and 1930s</w:t>
      </w:r>
      <w:r w:rsidR="00162A86">
        <w:rPr>
          <w:rFonts w:ascii="Times New Roman" w:hAnsi="Times New Roman" w:cs="Times New Roman"/>
          <w:sz w:val="24"/>
          <w:szCs w:val="24"/>
        </w:rPr>
        <w:t>,</w:t>
      </w:r>
      <w:r w:rsidRPr="001346CF">
        <w:rPr>
          <w:rFonts w:ascii="Times New Roman" w:hAnsi="Times New Roman" w:cs="Times New Roman"/>
          <w:sz w:val="24"/>
          <w:szCs w:val="24"/>
        </w:rPr>
        <w:t xml:space="preserve"> who plied their trade along the Grand Canal.  </w:t>
      </w:r>
    </w:p>
    <w:p w14:paraId="7566AFD1" w14:textId="1D3F4EDA" w:rsidR="00AA0BEB" w:rsidRPr="001346CF" w:rsidRDefault="00162A86" w:rsidP="00124AAB">
      <w:pPr>
        <w:pStyle w:val="NormalWeb"/>
      </w:pPr>
      <w:r>
        <w:rPr>
          <w:noProof/>
        </w:rPr>
        <w:drawing>
          <wp:inline distT="0" distB="0" distL="0" distR="0" wp14:anchorId="20C0BBB7" wp14:editId="6CF7CF57">
            <wp:extent cx="5731510" cy="20205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020570"/>
                    </a:xfrm>
                    <a:prstGeom prst="rect">
                      <a:avLst/>
                    </a:prstGeom>
                    <a:noFill/>
                    <a:ln>
                      <a:noFill/>
                    </a:ln>
                  </pic:spPr>
                </pic:pic>
              </a:graphicData>
            </a:graphic>
          </wp:inline>
        </w:drawing>
      </w:r>
    </w:p>
    <w:p w14:paraId="1A9786D8" w14:textId="1E4DCED4" w:rsidR="00AA0BEB" w:rsidRDefault="00AA0BEB" w:rsidP="00124AAB">
      <w:pPr>
        <w:pStyle w:val="NormalWeb"/>
      </w:pPr>
    </w:p>
    <w:p w14:paraId="0A573B9C" w14:textId="2D31C02E" w:rsidR="00E57EFE" w:rsidRDefault="00E57EFE" w:rsidP="00124AAB">
      <w:pPr>
        <w:pStyle w:val="NormalWeb"/>
      </w:pPr>
    </w:p>
    <w:p w14:paraId="286DC09C" w14:textId="10E737A0" w:rsidR="00855CC8" w:rsidRDefault="00855CC8" w:rsidP="00124AAB">
      <w:pPr>
        <w:pStyle w:val="NormalWeb"/>
      </w:pPr>
      <w:r>
        <w:t xml:space="preserve">e-mail:   </w:t>
      </w:r>
      <w:hyperlink r:id="rId12" w:history="1">
        <w:r w:rsidRPr="00191CFC">
          <w:rPr>
            <w:rStyle w:val="Hyperlink"/>
          </w:rPr>
          <w:t>nav-watch@iwai.ie</w:t>
        </w:r>
      </w:hyperlink>
    </w:p>
    <w:p w14:paraId="2F01CB53" w14:textId="77777777" w:rsidR="00855CC8" w:rsidRDefault="00855CC8" w:rsidP="00124AAB">
      <w:pPr>
        <w:pStyle w:val="NormalWeb"/>
      </w:pPr>
    </w:p>
    <w:p w14:paraId="4E4D2F37" w14:textId="77777777" w:rsidR="00855CC8" w:rsidRPr="001346CF" w:rsidRDefault="00855CC8" w:rsidP="00124AAB">
      <w:pPr>
        <w:pStyle w:val="NormalWeb"/>
      </w:pPr>
    </w:p>
    <w:p w14:paraId="4949C5B6" w14:textId="47E66459" w:rsidR="003972E1" w:rsidRPr="001346CF" w:rsidRDefault="003972E1">
      <w:pPr>
        <w:rPr>
          <w:rFonts w:ascii="Times New Roman" w:hAnsi="Times New Roman" w:cs="Times New Roman"/>
          <w:sz w:val="24"/>
          <w:szCs w:val="24"/>
        </w:rPr>
      </w:pPr>
      <w:r w:rsidRPr="001346CF">
        <w:rPr>
          <w:rFonts w:ascii="Times New Roman" w:hAnsi="Times New Roman" w:cs="Times New Roman"/>
          <w:sz w:val="24"/>
          <w:szCs w:val="24"/>
        </w:rPr>
        <w:t xml:space="preserve"> </w:t>
      </w:r>
    </w:p>
    <w:p w14:paraId="5EF6B129" w14:textId="4C0E3FD0" w:rsidR="003972E1" w:rsidRPr="001346CF" w:rsidRDefault="003972E1">
      <w:pPr>
        <w:rPr>
          <w:rFonts w:ascii="Times New Roman" w:hAnsi="Times New Roman" w:cs="Times New Roman"/>
          <w:sz w:val="24"/>
          <w:szCs w:val="24"/>
        </w:rPr>
      </w:pPr>
    </w:p>
    <w:sectPr w:rsidR="003972E1" w:rsidRPr="001346C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504D" w14:textId="77777777" w:rsidR="00481796" w:rsidRDefault="00481796" w:rsidP="003A6FD4">
      <w:pPr>
        <w:spacing w:after="0" w:line="240" w:lineRule="auto"/>
      </w:pPr>
      <w:r>
        <w:separator/>
      </w:r>
    </w:p>
  </w:endnote>
  <w:endnote w:type="continuationSeparator" w:id="0">
    <w:p w14:paraId="4C4D3467" w14:textId="77777777" w:rsidR="00481796" w:rsidRDefault="00481796" w:rsidP="003A6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F095" w14:textId="73DA623E" w:rsidR="00B45141" w:rsidRDefault="00B45141" w:rsidP="00A82643">
    <w:pPr>
      <w:pStyle w:val="Footer"/>
      <w:pBdr>
        <w:top w:val="single" w:sz="4" w:space="1" w:color="D9D9D9" w:themeColor="background1" w:themeShade="D9"/>
      </w:pBdr>
    </w:pPr>
    <w:r>
      <w:t>02/2021</w:t>
    </w:r>
    <w:r w:rsidR="00045716">
      <w:t xml:space="preserve">  EOL</w:t>
    </w:r>
    <w:r>
      <w:t xml:space="preserve">                                                </w:t>
    </w:r>
    <w:r w:rsidR="00A82643">
      <w:t xml:space="preserve">                            </w:t>
    </w:r>
    <w:r>
      <w:t xml:space="preserve">                                                            </w:t>
    </w:r>
    <w:sdt>
      <w:sdtPr>
        <w:id w:val="177243412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66D7" w14:textId="77777777" w:rsidR="00481796" w:rsidRDefault="00481796" w:rsidP="003A6FD4">
      <w:pPr>
        <w:spacing w:after="0" w:line="240" w:lineRule="auto"/>
      </w:pPr>
      <w:r>
        <w:separator/>
      </w:r>
    </w:p>
  </w:footnote>
  <w:footnote w:type="continuationSeparator" w:id="0">
    <w:p w14:paraId="6E469285" w14:textId="77777777" w:rsidR="00481796" w:rsidRDefault="00481796" w:rsidP="003A6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34FD" w14:textId="1C2E2C99" w:rsidR="003A6FD4" w:rsidRPr="003A6FD4" w:rsidRDefault="003A6FD4">
    <w:pPr>
      <w:pStyle w:val="Header"/>
      <w:rPr>
        <w:rFonts w:ascii="Times New Roman" w:hAnsi="Times New Roman" w:cs="Times New Roman"/>
        <w:sz w:val="24"/>
        <w:szCs w:val="24"/>
      </w:rPr>
    </w:pPr>
    <w:r w:rsidRPr="003A6FD4">
      <w:rPr>
        <w:rFonts w:ascii="Times New Roman" w:hAnsi="Times New Roman" w:cs="Times New Roman"/>
        <w:b/>
        <w:bCs/>
        <w:sz w:val="24"/>
        <w:szCs w:val="24"/>
      </w:rPr>
      <w:t>Ticknevin Bog, West Kildare and East Offaly</w:t>
    </w:r>
    <w:r w:rsidRPr="003A6FD4">
      <w:rPr>
        <w:rFonts w:ascii="Times New Roman" w:hAnsi="Times New Roman" w:cs="Times New Roman"/>
        <w:sz w:val="24"/>
        <w:szCs w:val="24"/>
      </w:rPr>
      <w:t xml:space="preserve"> </w:t>
    </w:r>
    <w:r w:rsidR="00B82EF5">
      <w:rPr>
        <w:rFonts w:ascii="Times New Roman" w:hAnsi="Times New Roman" w:cs="Times New Roman"/>
        <w:sz w:val="24"/>
        <w:szCs w:val="24"/>
      </w:rPr>
      <w:t xml:space="preserve">– Recreation Hub </w:t>
    </w:r>
    <w:r w:rsidRPr="003A6FD4">
      <w:rPr>
        <w:rFonts w:ascii="Times New Roman" w:hAnsi="Times New Roman" w:cs="Times New Roman"/>
        <w:sz w:val="24"/>
        <w:szCs w:val="24"/>
      </w:rPr>
      <w:t>south of Grand Canal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0DD6"/>
    <w:multiLevelType w:val="hybridMultilevel"/>
    <w:tmpl w:val="152EF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E057BF0"/>
    <w:multiLevelType w:val="hybridMultilevel"/>
    <w:tmpl w:val="E278D76A"/>
    <w:lvl w:ilvl="0" w:tplc="B6125982">
      <w:start w:val="1"/>
      <w:numFmt w:val="upp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AA1652"/>
    <w:multiLevelType w:val="hybridMultilevel"/>
    <w:tmpl w:val="F34AE76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51DD44B3"/>
    <w:multiLevelType w:val="hybridMultilevel"/>
    <w:tmpl w:val="2BFA9A8E"/>
    <w:lvl w:ilvl="0" w:tplc="1809000F">
      <w:start w:val="1"/>
      <w:numFmt w:val="decimal"/>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870193450">
    <w:abstractNumId w:val="0"/>
  </w:num>
  <w:num w:numId="2" w16cid:durableId="1731340710">
    <w:abstractNumId w:val="3"/>
  </w:num>
  <w:num w:numId="3" w16cid:durableId="1319306936">
    <w:abstractNumId w:val="1"/>
  </w:num>
  <w:num w:numId="4" w16cid:durableId="125077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AAB"/>
    <w:rsid w:val="00045716"/>
    <w:rsid w:val="00122F81"/>
    <w:rsid w:val="00124AAB"/>
    <w:rsid w:val="001346CF"/>
    <w:rsid w:val="00162A86"/>
    <w:rsid w:val="00223BD4"/>
    <w:rsid w:val="0027680D"/>
    <w:rsid w:val="002C1078"/>
    <w:rsid w:val="002F2D36"/>
    <w:rsid w:val="003972E1"/>
    <w:rsid w:val="003A6FD4"/>
    <w:rsid w:val="003F1165"/>
    <w:rsid w:val="00452C4D"/>
    <w:rsid w:val="00481796"/>
    <w:rsid w:val="00491523"/>
    <w:rsid w:val="004D0305"/>
    <w:rsid w:val="004E0577"/>
    <w:rsid w:val="004E183E"/>
    <w:rsid w:val="0050463D"/>
    <w:rsid w:val="00504AA1"/>
    <w:rsid w:val="005B4A9F"/>
    <w:rsid w:val="005E67E1"/>
    <w:rsid w:val="0070112E"/>
    <w:rsid w:val="00711730"/>
    <w:rsid w:val="007773DB"/>
    <w:rsid w:val="00855CC8"/>
    <w:rsid w:val="008830C7"/>
    <w:rsid w:val="00892537"/>
    <w:rsid w:val="008D63D2"/>
    <w:rsid w:val="00952E8B"/>
    <w:rsid w:val="009D1657"/>
    <w:rsid w:val="00A043D4"/>
    <w:rsid w:val="00A44112"/>
    <w:rsid w:val="00A57DAC"/>
    <w:rsid w:val="00A82643"/>
    <w:rsid w:val="00AA0BEB"/>
    <w:rsid w:val="00AF5F77"/>
    <w:rsid w:val="00B45141"/>
    <w:rsid w:val="00B82EF5"/>
    <w:rsid w:val="00BB0A0D"/>
    <w:rsid w:val="00BB2A11"/>
    <w:rsid w:val="00BF71C5"/>
    <w:rsid w:val="00C97DB2"/>
    <w:rsid w:val="00D61521"/>
    <w:rsid w:val="00DF36D4"/>
    <w:rsid w:val="00E53AF3"/>
    <w:rsid w:val="00E57EFE"/>
    <w:rsid w:val="00EE5416"/>
    <w:rsid w:val="00F637F9"/>
    <w:rsid w:val="00FB35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4377"/>
  <w15:chartTrackingRefBased/>
  <w15:docId w15:val="{36C60D98-BE13-4A07-8EBF-B46007F9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AA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Strong">
    <w:name w:val="Strong"/>
    <w:basedOn w:val="DefaultParagraphFont"/>
    <w:uiPriority w:val="22"/>
    <w:qFormat/>
    <w:rsid w:val="00124AAB"/>
    <w:rPr>
      <w:b/>
      <w:bCs/>
    </w:rPr>
  </w:style>
  <w:style w:type="paragraph" w:styleId="Header">
    <w:name w:val="header"/>
    <w:basedOn w:val="Normal"/>
    <w:link w:val="HeaderChar"/>
    <w:uiPriority w:val="99"/>
    <w:unhideWhenUsed/>
    <w:rsid w:val="003A6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FD4"/>
    <w:rPr>
      <w:lang w:val="en-GB"/>
    </w:rPr>
  </w:style>
  <w:style w:type="paragraph" w:styleId="Footer">
    <w:name w:val="footer"/>
    <w:basedOn w:val="Normal"/>
    <w:link w:val="FooterChar"/>
    <w:uiPriority w:val="99"/>
    <w:unhideWhenUsed/>
    <w:rsid w:val="003A6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FD4"/>
    <w:rPr>
      <w:lang w:val="en-GB"/>
    </w:rPr>
  </w:style>
  <w:style w:type="character" w:styleId="Hyperlink">
    <w:name w:val="Hyperlink"/>
    <w:basedOn w:val="DefaultParagraphFont"/>
    <w:uiPriority w:val="99"/>
    <w:unhideWhenUsed/>
    <w:rsid w:val="00EE5416"/>
    <w:rPr>
      <w:color w:val="0563C1" w:themeColor="hyperlink"/>
      <w:u w:val="single"/>
    </w:rPr>
  </w:style>
  <w:style w:type="character" w:customStyle="1" w:styleId="hgkelc">
    <w:name w:val="hgkelc"/>
    <w:basedOn w:val="DefaultParagraphFont"/>
    <w:rsid w:val="00EE5416"/>
  </w:style>
  <w:style w:type="character" w:styleId="UnresolvedMention">
    <w:name w:val="Unresolved Mention"/>
    <w:basedOn w:val="DefaultParagraphFont"/>
    <w:uiPriority w:val="99"/>
    <w:semiHidden/>
    <w:unhideWhenUsed/>
    <w:rsid w:val="003972E1"/>
    <w:rPr>
      <w:color w:val="605E5C"/>
      <w:shd w:val="clear" w:color="auto" w:fill="E1DFDD"/>
    </w:rPr>
  </w:style>
  <w:style w:type="paragraph" w:styleId="ListParagraph">
    <w:name w:val="List Paragraph"/>
    <w:basedOn w:val="Normal"/>
    <w:uiPriority w:val="34"/>
    <w:qFormat/>
    <w:rsid w:val="004E1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8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5371ebde4b0e49a1e2ee9f6/t/5899e04286e6c0878c74b495/1486479427145/Marina+Criteria+and+explanatory+notes.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av-watch@iwai.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lullymoreheritagepark.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EOL EOL</dc:creator>
  <cp:keywords/>
  <dc:description/>
  <cp:lastModifiedBy>EOL</cp:lastModifiedBy>
  <cp:revision>2</cp:revision>
  <dcterms:created xsi:type="dcterms:W3CDTF">2022-05-12T16:38:00Z</dcterms:created>
  <dcterms:modified xsi:type="dcterms:W3CDTF">2022-05-12T16:38:00Z</dcterms:modified>
</cp:coreProperties>
</file>